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F7" w:rsidRDefault="00CB3CF7">
      <w:pPr>
        <w:pStyle w:val="Heading1"/>
        <w:spacing w:before="68"/>
        <w:ind w:left="2223"/>
      </w:pPr>
    </w:p>
    <w:p w:rsidR="003B7E62" w:rsidRDefault="00CB3CF7" w:rsidP="00CB3CF7">
      <w:pPr>
        <w:pStyle w:val="Heading1"/>
        <w:spacing w:before="68"/>
        <w:ind w:left="0"/>
      </w:pPr>
      <w:r>
        <w:rPr>
          <w:noProof/>
          <w:lang w:eastAsia="ru-RU"/>
        </w:rPr>
        <w:drawing>
          <wp:inline distT="0" distB="0" distL="0" distR="0">
            <wp:extent cx="6210300" cy="8670518"/>
            <wp:effectExtent l="19050" t="0" r="0" b="0"/>
            <wp:docPr id="5" name="Рисунок 5" descr="C:\Users\школа\Desktop\фг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г 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7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E5D">
        <w:lastRenderedPageBreak/>
        <w:t>Пояснительная записка</w:t>
      </w:r>
    </w:p>
    <w:p w:rsidR="003B7E62" w:rsidRDefault="00B22E5D">
      <w:pPr>
        <w:pStyle w:val="a3"/>
        <w:spacing w:before="4"/>
        <w:ind w:left="205" w:right="868" w:firstLine="706"/>
        <w:jc w:val="both"/>
      </w:pPr>
      <w:r>
        <w:t>Рабочая программа курса «Финансовая грамотность» разработана в соответствии с Федеральным государственным  стандартом  основного общего образования (далее — ФГОС ООО), а также Программой воспитания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3B7E62" w:rsidRDefault="00B22E5D">
      <w:pPr>
        <w:pStyle w:val="a3"/>
        <w:spacing w:before="1"/>
        <w:ind w:left="205" w:right="871" w:firstLine="706"/>
        <w:jc w:val="both"/>
      </w:pPr>
      <w:r>
        <w:t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 «Финансовая грамотность» является прикладным курсом, реализующим интересы обучающихся 7 классов в сфере экономики семьи. Курс рассчитан на 34 часа в 7 классе.</w:t>
      </w:r>
    </w:p>
    <w:p w:rsidR="003B7E62" w:rsidRDefault="00B22E5D">
      <w:pPr>
        <w:pStyle w:val="a3"/>
        <w:ind w:left="205" w:right="873" w:firstLine="706"/>
        <w:jc w:val="both"/>
      </w:pPr>
      <w:r>
        <w:t>Курс использован как программа учебного курса «Финансовая грамотность».</w:t>
      </w:r>
    </w:p>
    <w:p w:rsidR="003B7E62" w:rsidRDefault="00B22E5D">
      <w:pPr>
        <w:pStyle w:val="a3"/>
        <w:ind w:left="205" w:right="873" w:firstLine="706"/>
        <w:jc w:val="both"/>
      </w:pPr>
      <w:r>
        <w:t xml:space="preserve">Программа курса разработана с учетом программы воспитания. </w:t>
      </w:r>
      <w:proofErr w:type="gramStart"/>
      <w:r>
        <w:t>Согласно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>
        <w:t xml:space="preserve"> Эти ценности находят свое отражение в содержании занятий по основным направлениям финансовой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3B7E62" w:rsidRDefault="00B22E5D">
      <w:pPr>
        <w:pStyle w:val="Heading1"/>
        <w:ind w:left="1693"/>
      </w:pPr>
      <w:r>
        <w:t>Цели изучения курса «Финансовая грамотность»:</w:t>
      </w:r>
    </w:p>
    <w:p w:rsidR="003B7E62" w:rsidRDefault="00B22E5D">
      <w:pPr>
        <w:pStyle w:val="a3"/>
        <w:spacing w:before="8" w:line="232" w:lineRule="auto"/>
        <w:ind w:left="205" w:right="869"/>
        <w:jc w:val="both"/>
      </w:pPr>
      <w:r>
        <w:rPr>
          <w:rFonts w:ascii="OpenSymbol" w:hAnsi="OpenSymbol"/>
        </w:rPr>
        <w:t></w:t>
      </w:r>
      <w:r>
        <w:t xml:space="preserve">удовлетворение познавательных потребностей обучающихся в </w:t>
      </w:r>
      <w:r>
        <w:rPr>
          <w:spacing w:val="-28"/>
        </w:rPr>
        <w:t xml:space="preserve">области </w:t>
      </w:r>
      <w:r>
        <w:t>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3B7E62" w:rsidRDefault="00B22E5D">
      <w:pPr>
        <w:pStyle w:val="a3"/>
        <w:spacing w:before="12" w:line="235" w:lineRule="auto"/>
        <w:ind w:left="205" w:right="872"/>
        <w:jc w:val="both"/>
      </w:pPr>
      <w:r>
        <w:rPr>
          <w:rFonts w:ascii="OpenSymbol" w:hAnsi="OpenSymbol"/>
        </w:rPr>
        <w:t></w:t>
      </w:r>
      <w:r>
        <w:t xml:space="preserve">приобретение опыта в сфере финансовых отношений в </w:t>
      </w:r>
      <w:r>
        <w:rPr>
          <w:spacing w:val="-32"/>
        </w:rPr>
        <w:t>семье;</w:t>
      </w:r>
      <w:r>
        <w:rPr>
          <w:spacing w:val="6"/>
        </w:rPr>
        <w:t xml:space="preserve"> </w:t>
      </w:r>
      <w:r>
        <w:t>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3B7E62" w:rsidRDefault="003B7E62">
      <w:pPr>
        <w:spacing w:line="235" w:lineRule="auto"/>
        <w:jc w:val="both"/>
        <w:sectPr w:rsidR="003B7E62">
          <w:pgSz w:w="12240" w:h="15840"/>
          <w:pgMar w:top="1140" w:right="740" w:bottom="280" w:left="1720" w:header="720" w:footer="720" w:gutter="0"/>
          <w:cols w:space="720"/>
        </w:sectPr>
      </w:pPr>
    </w:p>
    <w:p w:rsidR="003B7E62" w:rsidRDefault="00B22E5D">
      <w:pPr>
        <w:pStyle w:val="a3"/>
        <w:spacing w:before="85" w:line="230" w:lineRule="auto"/>
        <w:ind w:left="205" w:right="868"/>
        <w:jc w:val="both"/>
      </w:pPr>
      <w:r>
        <w:rPr>
          <w:rFonts w:ascii="OpenSymbol" w:hAnsi="OpenSymbol"/>
        </w:rPr>
        <w:lastRenderedPageBreak/>
        <w:t></w:t>
      </w:r>
      <w:r>
        <w:t xml:space="preserve">воспитание  интереса  учащихся  к  дальнейшему  получению  знаний </w:t>
      </w:r>
      <w:r>
        <w:rPr>
          <w:spacing w:val="-83"/>
        </w:rPr>
        <w:t>в</w:t>
      </w:r>
      <w:r>
        <w:rPr>
          <w:spacing w:val="41"/>
        </w:rPr>
        <w:t xml:space="preserve"> </w:t>
      </w:r>
      <w:r>
        <w:t>сфере    финансовой     грамотности,     к     учебно-исследовательской и проектной деятельности в области экономики</w:t>
      </w:r>
      <w:r>
        <w:rPr>
          <w:spacing w:val="-1"/>
        </w:rPr>
        <w:t xml:space="preserve"> </w:t>
      </w:r>
      <w:r>
        <w:t>семьи.</w:t>
      </w:r>
    </w:p>
    <w:p w:rsidR="003B7E62" w:rsidRDefault="00B22E5D">
      <w:pPr>
        <w:pStyle w:val="Heading1"/>
        <w:spacing w:before="4"/>
      </w:pPr>
      <w:r>
        <w:t>Место учебного курса «Финансовая грамотность» в учебном плане</w:t>
      </w:r>
    </w:p>
    <w:p w:rsidR="003B7E62" w:rsidRDefault="00B22E5D">
      <w:pPr>
        <w:pStyle w:val="a3"/>
        <w:spacing w:before="10" w:line="230" w:lineRule="auto"/>
        <w:ind w:left="205" w:right="881"/>
        <w:jc w:val="both"/>
      </w:pPr>
      <w:r>
        <w:rPr>
          <w:rFonts w:ascii="OpenSymbol" w:hAnsi="OpenSymbol"/>
          <w:spacing w:val="11"/>
        </w:rPr>
        <w:t></w:t>
      </w:r>
      <w:r>
        <w:rPr>
          <w:spacing w:val="11"/>
        </w:rPr>
        <w:t xml:space="preserve">В </w:t>
      </w:r>
      <w:r>
        <w:t xml:space="preserve">соответствии с учебным планом общее количество времени </w:t>
      </w:r>
      <w:r>
        <w:rPr>
          <w:spacing w:val="-95"/>
        </w:rPr>
        <w:t>на</w:t>
      </w:r>
      <w:r>
        <w:rPr>
          <w:spacing w:val="145"/>
        </w:rPr>
        <w:t xml:space="preserve"> </w:t>
      </w:r>
      <w:proofErr w:type="gramStart"/>
      <w:r>
        <w:t>учебный</w:t>
      </w:r>
      <w:proofErr w:type="gramEnd"/>
      <w:r>
        <w:t xml:space="preserve"> года обучения составляет 34 часа. Недельная нагрузка составляет 1 час</w:t>
      </w:r>
    </w:p>
    <w:p w:rsidR="003B7E62" w:rsidRDefault="00B22E5D">
      <w:pPr>
        <w:pStyle w:val="Heading1"/>
        <w:spacing w:before="3"/>
        <w:ind w:left="404"/>
      </w:pPr>
      <w:r>
        <w:t>Содержание курса «Финансовая грамотность»:</w:t>
      </w:r>
    </w:p>
    <w:p w:rsidR="003B7E62" w:rsidRDefault="00B22E5D">
      <w:pPr>
        <w:pStyle w:val="a3"/>
        <w:spacing w:line="338" w:lineRule="exact"/>
        <w:ind w:left="204"/>
      </w:pPr>
      <w:r>
        <w:rPr>
          <w:rFonts w:ascii="OpenSymbol" w:hAnsi="OpenSymbol"/>
        </w:rPr>
        <w:t></w:t>
      </w:r>
      <w:r>
        <w:t>деньги, их история, виды, функции;</w:t>
      </w:r>
    </w:p>
    <w:p w:rsidR="003B7E62" w:rsidRDefault="00B22E5D">
      <w:pPr>
        <w:pStyle w:val="a3"/>
        <w:spacing w:line="324" w:lineRule="exact"/>
        <w:ind w:left="204"/>
      </w:pPr>
      <w:r>
        <w:rPr>
          <w:rFonts w:ascii="OpenSymbol" w:hAnsi="OpenSymbol"/>
        </w:rPr>
        <w:t></w:t>
      </w:r>
      <w:r>
        <w:t>семейный бюджет;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экономические отношения семьи и государства;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человек и финансовые организации;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собственный бизнес.</w:t>
      </w:r>
    </w:p>
    <w:p w:rsidR="003B7E62" w:rsidRDefault="00B22E5D">
      <w:pPr>
        <w:pStyle w:val="a3"/>
        <w:ind w:left="205" w:right="867" w:firstLine="706"/>
        <w:jc w:val="both"/>
      </w:pPr>
      <w:r>
        <w:t xml:space="preserve">Освоение содержания курса опирается на </w:t>
      </w:r>
      <w:proofErr w:type="spellStart"/>
      <w:r>
        <w:t>межпредметные</w:t>
      </w:r>
      <w:proofErr w:type="spellEnd"/>
      <w: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</w:t>
      </w:r>
      <w:proofErr w:type="spellStart"/>
      <w:r>
        <w:t>межпредметные</w:t>
      </w:r>
      <w:proofErr w:type="spellEnd"/>
      <w:r>
        <w:t xml:space="preserve"> проекты,</w:t>
      </w:r>
      <w:r>
        <w:rPr>
          <w:spacing w:val="53"/>
        </w:rPr>
        <w:t xml:space="preserve"> </w:t>
      </w:r>
      <w:r>
        <w:t>например:</w:t>
      </w:r>
    </w:p>
    <w:p w:rsidR="003B7E62" w:rsidRDefault="00B22E5D">
      <w:pPr>
        <w:pStyle w:val="a3"/>
        <w:ind w:left="205"/>
      </w:pPr>
      <w:r>
        <w:t>«Банк и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услуги»,</w:t>
      </w:r>
      <w:r>
        <w:rPr>
          <w:spacing w:val="54"/>
        </w:rPr>
        <w:t xml:space="preserve"> </w:t>
      </w:r>
      <w:r>
        <w:t>«Смета подготовки</w:t>
      </w:r>
      <w:r>
        <w:rPr>
          <w:spacing w:val="54"/>
        </w:rPr>
        <w:t xml:space="preserve"> </w:t>
      </w:r>
      <w:r>
        <w:t>ребёнка к началу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года»,</w:t>
      </w:r>
    </w:p>
    <w:p w:rsidR="003B7E62" w:rsidRDefault="00B22E5D">
      <w:pPr>
        <w:pStyle w:val="a3"/>
        <w:tabs>
          <w:tab w:val="left" w:pos="2107"/>
          <w:tab w:val="left" w:pos="4231"/>
          <w:tab w:val="left" w:pos="7771"/>
        </w:tabs>
        <w:ind w:left="205" w:right="702"/>
      </w:pPr>
      <w:proofErr w:type="gramStart"/>
      <w:r>
        <w:t>«Расходы</w:t>
      </w:r>
      <w:r>
        <w:rPr>
          <w:spacing w:val="38"/>
        </w:rPr>
        <w:t xml:space="preserve"> </w:t>
      </w:r>
      <w:r>
        <w:t>на</w:t>
      </w:r>
      <w:r>
        <w:tab/>
        <w:t>проведение</w:t>
      </w:r>
      <w:r>
        <w:tab/>
        <w:t xml:space="preserve">праздника </w:t>
      </w:r>
      <w:r>
        <w:rPr>
          <w:spacing w:val="44"/>
        </w:rPr>
        <w:t xml:space="preserve"> </w:t>
      </w:r>
      <w:r>
        <w:t>(школьного,</w:t>
      </w:r>
      <w:r>
        <w:tab/>
      </w:r>
      <w:r>
        <w:rPr>
          <w:spacing w:val="-4"/>
        </w:rPr>
        <w:t xml:space="preserve">семейного, </w:t>
      </w:r>
      <w:r>
        <w:t>государственного, профессионального)» и т.</w:t>
      </w:r>
      <w:r>
        <w:rPr>
          <w:spacing w:val="4"/>
        </w:rPr>
        <w:t xml:space="preserve"> </w:t>
      </w:r>
      <w:r>
        <w:t>д.</w:t>
      </w:r>
      <w:proofErr w:type="gramEnd"/>
    </w:p>
    <w:p w:rsidR="003B7E62" w:rsidRDefault="00B22E5D">
      <w:pPr>
        <w:pStyle w:val="a3"/>
        <w:tabs>
          <w:tab w:val="left" w:pos="1483"/>
          <w:tab w:val="left" w:pos="2983"/>
          <w:tab w:val="left" w:pos="3342"/>
          <w:tab w:val="left" w:pos="4483"/>
          <w:tab w:val="left" w:pos="6011"/>
          <w:tab w:val="left" w:pos="6354"/>
          <w:tab w:val="left" w:pos="8146"/>
        </w:tabs>
        <w:ind w:left="205" w:right="1506"/>
      </w:pPr>
      <w:r>
        <w:t>Учебные</w:t>
      </w:r>
      <w:r>
        <w:tab/>
        <w:t>материалы</w:t>
      </w:r>
      <w:r>
        <w:tab/>
        <w:t>и</w:t>
      </w:r>
      <w:r>
        <w:tab/>
        <w:t>задания</w:t>
      </w:r>
      <w:r>
        <w:tab/>
        <w:t>подобраны</w:t>
      </w:r>
      <w:r>
        <w:tab/>
        <w:t>в</w:t>
      </w:r>
      <w:r>
        <w:tab/>
        <w:t>соответствии</w:t>
      </w:r>
      <w:r>
        <w:tab/>
      </w:r>
      <w:r>
        <w:rPr>
          <w:spacing w:val="-17"/>
        </w:rPr>
        <w:t xml:space="preserve">с </w:t>
      </w:r>
      <w:r>
        <w:t>возрастными особенностями детей и</w:t>
      </w:r>
      <w:r>
        <w:rPr>
          <w:spacing w:val="-3"/>
        </w:rPr>
        <w:t xml:space="preserve"> </w:t>
      </w:r>
      <w:r>
        <w:t>включают:</w:t>
      </w:r>
    </w:p>
    <w:p w:rsidR="003B7E62" w:rsidRDefault="00B22E5D">
      <w:pPr>
        <w:pStyle w:val="a3"/>
        <w:spacing w:line="336" w:lineRule="exact"/>
        <w:ind w:left="204"/>
      </w:pPr>
      <w:r>
        <w:rPr>
          <w:rFonts w:ascii="OpenSymbol" w:hAnsi="OpenSymbol"/>
        </w:rPr>
        <w:t></w:t>
      </w:r>
      <w:r>
        <w:t>задачи с элементарными денежными расчётами;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кейсы по экономике семьи;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игры, практические задания по работе с простой финансовой информацией;</w:t>
      </w:r>
    </w:p>
    <w:p w:rsidR="003B7E62" w:rsidRDefault="00B22E5D">
      <w:pPr>
        <w:pStyle w:val="a3"/>
        <w:spacing w:line="323" w:lineRule="exact"/>
        <w:ind w:left="204"/>
      </w:pPr>
      <w:r>
        <w:rPr>
          <w:rFonts w:ascii="OpenSymbol" w:hAnsi="OpenSymbol"/>
        </w:rPr>
        <w:t></w:t>
      </w:r>
      <w:r>
        <w:t>построение графиков и диаграмм;</w:t>
      </w:r>
    </w:p>
    <w:p w:rsidR="003B7E62" w:rsidRDefault="00B22E5D">
      <w:pPr>
        <w:pStyle w:val="a3"/>
        <w:spacing w:line="220" w:lineRule="auto"/>
        <w:ind w:left="205" w:right="607"/>
      </w:pPr>
      <w:r>
        <w:rPr>
          <w:rFonts w:ascii="OpenSymbol" w:hAnsi="OpenSymbol"/>
        </w:rPr>
        <w:t></w:t>
      </w:r>
      <w:r>
        <w:t xml:space="preserve">мини-исследования и проекты в области экономических отношений </w:t>
      </w:r>
      <w:r>
        <w:rPr>
          <w:spacing w:val="-89"/>
        </w:rPr>
        <w:t>в</w:t>
      </w:r>
      <w:r>
        <w:rPr>
          <w:spacing w:val="-17"/>
        </w:rPr>
        <w:t xml:space="preserve"> </w:t>
      </w:r>
      <w:r>
        <w:t>семье и обществе.</w:t>
      </w:r>
    </w:p>
    <w:p w:rsidR="003B7E62" w:rsidRDefault="00B22E5D">
      <w:pPr>
        <w:pStyle w:val="a3"/>
        <w:spacing w:before="1"/>
        <w:ind w:left="205" w:right="1324" w:firstLine="706"/>
        <w:jc w:val="both"/>
      </w:pPr>
      <w:r>
        <w:t>В процессе изучения курса формируются умения и навыки работы с текстами, таблицами, схемами, а также навыки поиска, анализа и</w:t>
      </w:r>
    </w:p>
    <w:p w:rsidR="003B7E62" w:rsidRDefault="00B22E5D">
      <w:pPr>
        <w:pStyle w:val="a3"/>
        <w:spacing w:before="1"/>
        <w:ind w:left="205" w:right="935"/>
        <w:jc w:val="both"/>
      </w:pPr>
      <w:r>
        <w:t>предоставления информации и публичных выступлений, проектной работы и работы в малых группах.</w:t>
      </w:r>
    </w:p>
    <w:p w:rsidR="003B7E62" w:rsidRDefault="00B22E5D">
      <w:pPr>
        <w:pStyle w:val="Heading1"/>
        <w:ind w:left="2594"/>
      </w:pPr>
      <w:r>
        <w:t>Планируемые результаты обучения</w:t>
      </w:r>
    </w:p>
    <w:p w:rsidR="003B7E62" w:rsidRDefault="00B22E5D">
      <w:pPr>
        <w:ind w:left="205" w:right="871"/>
        <w:jc w:val="both"/>
        <w:rPr>
          <w:i/>
          <w:sz w:val="28"/>
        </w:rPr>
      </w:pPr>
      <w:r>
        <w:rPr>
          <w:i/>
          <w:sz w:val="28"/>
        </w:rPr>
        <w:t>Личностные результаты (личностные характеристики и установки) изучения курса «Финансовая грамотность»:</w:t>
      </w:r>
    </w:p>
    <w:p w:rsidR="003B7E62" w:rsidRDefault="003B7E62">
      <w:pPr>
        <w:jc w:val="both"/>
        <w:rPr>
          <w:sz w:val="28"/>
        </w:rPr>
        <w:sectPr w:rsidR="003B7E62">
          <w:pgSz w:w="12240" w:h="15840"/>
          <w:pgMar w:top="1060" w:right="740" w:bottom="280" w:left="1720" w:header="720" w:footer="720" w:gutter="0"/>
          <w:cols w:space="720"/>
        </w:sectPr>
      </w:pPr>
    </w:p>
    <w:p w:rsidR="003B7E62" w:rsidRDefault="00B22E5D">
      <w:pPr>
        <w:pStyle w:val="a3"/>
        <w:spacing w:before="85" w:line="230" w:lineRule="auto"/>
        <w:ind w:left="205" w:right="869"/>
        <w:jc w:val="both"/>
      </w:pPr>
      <w:r>
        <w:rPr>
          <w:rFonts w:ascii="OpenSymbol" w:hAnsi="OpenSymbol"/>
        </w:rPr>
        <w:lastRenderedPageBreak/>
        <w:t></w:t>
      </w:r>
      <w:r>
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3B7E62" w:rsidRDefault="00B22E5D">
      <w:pPr>
        <w:pStyle w:val="a3"/>
        <w:spacing w:before="14" w:line="230" w:lineRule="auto"/>
        <w:ind w:left="205" w:right="870"/>
        <w:jc w:val="both"/>
      </w:pPr>
      <w:r>
        <w:rPr>
          <w:rFonts w:ascii="OpenSymbol" w:hAnsi="OpenSymbol"/>
        </w:rPr>
        <w:t></w:t>
      </w:r>
      <w: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3B7E62" w:rsidRDefault="00B22E5D">
      <w:pPr>
        <w:pStyle w:val="a3"/>
        <w:spacing w:before="13" w:line="230" w:lineRule="auto"/>
        <w:ind w:left="205" w:right="607"/>
      </w:pPr>
      <w:r>
        <w:rPr>
          <w:rFonts w:ascii="OpenSymbol" w:hAnsi="OpenSymbol"/>
        </w:rPr>
        <w:t></w:t>
      </w:r>
      <w:r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3B7E62" w:rsidRDefault="00B22E5D">
      <w:pPr>
        <w:pStyle w:val="a3"/>
        <w:spacing w:before="9" w:line="235" w:lineRule="auto"/>
        <w:ind w:left="205" w:right="871"/>
        <w:jc w:val="both"/>
      </w:pPr>
      <w:r>
        <w:rPr>
          <w:rFonts w:ascii="OpenSymbol" w:hAnsi="OpenSymbol"/>
          <w:spacing w:val="2"/>
        </w:rPr>
        <w:t></w:t>
      </w:r>
      <w:r>
        <w:rPr>
          <w:spacing w:val="2"/>
        </w:rPr>
        <w:t xml:space="preserve">умение </w:t>
      </w:r>
      <w:r>
        <w:t xml:space="preserve">сотрудничать </w:t>
      </w:r>
      <w:proofErr w:type="gramStart"/>
      <w:r>
        <w:t>со</w:t>
      </w:r>
      <w:proofErr w:type="gramEnd"/>
      <w:r>
        <w:t xml:space="preserve"> взрослыми и сверстниками в игровых </w:t>
      </w:r>
      <w:r>
        <w:rPr>
          <w:spacing w:val="-125"/>
        </w:rPr>
        <w:t>и</w:t>
      </w:r>
      <w:r>
        <w:t xml:space="preserve">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3B7E62" w:rsidRDefault="00B22E5D">
      <w:pPr>
        <w:pStyle w:val="a3"/>
        <w:spacing w:before="19" w:line="223" w:lineRule="auto"/>
        <w:ind w:left="205" w:right="870"/>
        <w:jc w:val="both"/>
      </w:pPr>
      <w:r>
        <w:rPr>
          <w:rFonts w:ascii="OpenSymbol" w:hAnsi="OpenSymbol"/>
        </w:rPr>
        <w:t></w:t>
      </w:r>
      <w:r>
        <w:t xml:space="preserve">понимание необходимости собственной финансовой грамотности </w:t>
      </w:r>
      <w:r>
        <w:rPr>
          <w:spacing w:val="-91"/>
        </w:rPr>
        <w:t>и</w:t>
      </w:r>
      <w:r>
        <w:rPr>
          <w:spacing w:val="44"/>
        </w:rPr>
        <w:t xml:space="preserve"> </w:t>
      </w:r>
      <w:r>
        <w:t>мотивации к её развитию.</w:t>
      </w:r>
    </w:p>
    <w:p w:rsidR="003B7E62" w:rsidRDefault="00B22E5D">
      <w:pPr>
        <w:spacing w:before="4"/>
        <w:ind w:left="981" w:right="3386" w:hanging="68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Метапредметными</w:t>
      </w:r>
      <w:proofErr w:type="spellEnd"/>
      <w:r>
        <w:rPr>
          <w:i/>
          <w:sz w:val="28"/>
        </w:rPr>
        <w:t xml:space="preserve"> результатами </w:t>
      </w:r>
      <w:r>
        <w:rPr>
          <w:sz w:val="28"/>
        </w:rPr>
        <w:t xml:space="preserve">являются: </w:t>
      </w:r>
      <w:r>
        <w:rPr>
          <w:sz w:val="28"/>
          <w:u w:val="single"/>
        </w:rPr>
        <w:t>Познавательные:</w:t>
      </w:r>
    </w:p>
    <w:p w:rsidR="003B7E62" w:rsidRDefault="00B22E5D">
      <w:pPr>
        <w:pStyle w:val="a3"/>
        <w:spacing w:before="21" w:line="220" w:lineRule="auto"/>
        <w:ind w:left="205" w:right="876"/>
        <w:jc w:val="both"/>
      </w:pPr>
      <w:r>
        <w:rPr>
          <w:rFonts w:ascii="OpenSymbol" w:hAnsi="OpenSymbol"/>
        </w:rPr>
        <w:t></w:t>
      </w:r>
      <w:r>
        <w:t>освоение способов решения проблем творческого и поискового характера;</w:t>
      </w:r>
    </w:p>
    <w:p w:rsidR="003B7E62" w:rsidRDefault="00B22E5D">
      <w:pPr>
        <w:pStyle w:val="a3"/>
        <w:spacing w:before="13" w:line="232" w:lineRule="auto"/>
        <w:ind w:left="205" w:right="875"/>
        <w:jc w:val="both"/>
      </w:pPr>
      <w:r>
        <w:rPr>
          <w:rFonts w:ascii="OpenSymbol" w:hAnsi="OpenSymbol"/>
        </w:rPr>
        <w:t></w:t>
      </w:r>
      <w:r>
        <w:t xml:space="preserve">использование различных способов поиска, сбора, обработки, </w:t>
      </w:r>
      <w:r>
        <w:rPr>
          <w:spacing w:val="-23"/>
        </w:rPr>
        <w:t xml:space="preserve">анализа, </w:t>
      </w:r>
      <w:r>
        <w:t>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3B7E62" w:rsidRDefault="00B22E5D">
      <w:pPr>
        <w:pStyle w:val="a3"/>
        <w:spacing w:before="17" w:line="230" w:lineRule="auto"/>
        <w:ind w:left="205" w:right="875"/>
        <w:jc w:val="both"/>
      </w:pPr>
      <w:r>
        <w:rPr>
          <w:rFonts w:ascii="OpenSymbol" w:hAnsi="OpenSymbol"/>
        </w:rPr>
        <w:t></w:t>
      </w:r>
      <w:r>
        <w:t xml:space="preserve">формирование умений представлять информацию в зависимости </w:t>
      </w:r>
      <w:r>
        <w:rPr>
          <w:spacing w:val="-93"/>
        </w:rPr>
        <w:t>от</w:t>
      </w:r>
      <w:r>
        <w:rPr>
          <w:spacing w:val="-12"/>
        </w:rPr>
        <w:t xml:space="preserve"> </w:t>
      </w:r>
      <w:r>
        <w:t>поставленных задач в виде таблицы, схемы, графика, диаграммы, диаграммы связей (</w:t>
      </w:r>
      <w:proofErr w:type="spellStart"/>
      <w:proofErr w:type="gramStart"/>
      <w:r>
        <w:t>интеллект-карты</w:t>
      </w:r>
      <w:proofErr w:type="spellEnd"/>
      <w:proofErr w:type="gramEnd"/>
      <w:r>
        <w:t>);</w:t>
      </w:r>
    </w:p>
    <w:p w:rsidR="003B7E62" w:rsidRDefault="00B22E5D">
      <w:pPr>
        <w:pStyle w:val="a3"/>
        <w:spacing w:before="10" w:line="232" w:lineRule="auto"/>
        <w:ind w:left="205" w:right="869"/>
        <w:jc w:val="both"/>
      </w:pPr>
      <w:r>
        <w:rPr>
          <w:rFonts w:ascii="OpenSymbol" w:hAnsi="OpenSymbol"/>
        </w:rPr>
        <w:t></w:t>
      </w:r>
      <w:r>
        <w:t xml:space="preserve">овладение логическими действиями сравнения, анализа, синтеза, обобщения, классификации, установления аналогий и </w:t>
      </w:r>
      <w:proofErr w:type="spellStart"/>
      <w:r>
        <w:t>причинно-следс</w:t>
      </w:r>
      <w:proofErr w:type="gramStart"/>
      <w:r>
        <w:t>т</w:t>
      </w:r>
      <w:proofErr w:type="spellEnd"/>
      <w:r>
        <w:t>-</w:t>
      </w:r>
      <w:proofErr w:type="gramEnd"/>
      <w:r>
        <w:t xml:space="preserve"> венных связей, построения рассуждений, отнесения к известным понятиям;</w:t>
      </w:r>
    </w:p>
    <w:p w:rsidR="003B7E62" w:rsidRDefault="00B22E5D">
      <w:pPr>
        <w:pStyle w:val="a3"/>
        <w:tabs>
          <w:tab w:val="left" w:pos="1976"/>
          <w:tab w:val="left" w:pos="3549"/>
          <w:tab w:val="left" w:pos="5601"/>
          <w:tab w:val="left" w:pos="6158"/>
        </w:tabs>
        <w:spacing w:before="99" w:line="223" w:lineRule="auto"/>
        <w:ind w:left="205" w:right="1478"/>
      </w:pPr>
      <w:r>
        <w:rPr>
          <w:rFonts w:ascii="OpenSymbol" w:hAnsi="OpenSymbol"/>
        </w:rPr>
        <w:t></w:t>
      </w:r>
      <w:r>
        <w:t>овладение</w:t>
      </w:r>
      <w:r>
        <w:tab/>
        <w:t>базовыми</w:t>
      </w:r>
      <w:r>
        <w:tab/>
        <w:t>предметными</w:t>
      </w:r>
      <w:r>
        <w:tab/>
        <w:t>и</w:t>
      </w:r>
      <w:r>
        <w:tab/>
      </w:r>
      <w:proofErr w:type="spellStart"/>
      <w:r>
        <w:rPr>
          <w:spacing w:val="-1"/>
        </w:rPr>
        <w:t>межпредметными</w:t>
      </w:r>
      <w:proofErr w:type="spellEnd"/>
      <w:r>
        <w:rPr>
          <w:spacing w:val="-1"/>
        </w:rPr>
        <w:t xml:space="preserve"> </w:t>
      </w:r>
      <w:r>
        <w:t>понятиями.</w:t>
      </w:r>
    </w:p>
    <w:p w:rsidR="003B7E62" w:rsidRDefault="00B22E5D">
      <w:pPr>
        <w:pStyle w:val="a3"/>
        <w:spacing w:before="78" w:line="337" w:lineRule="exact"/>
        <w:ind w:left="205"/>
      </w:pPr>
      <w:r>
        <w:rPr>
          <w:rFonts w:ascii="OpenSymbol" w:hAnsi="OpenSymbol"/>
        </w:rPr>
        <w:t></w:t>
      </w:r>
      <w:r>
        <w:rPr>
          <w:u w:val="single"/>
        </w:rPr>
        <w:t>Регулятивные:</w:t>
      </w:r>
    </w:p>
    <w:p w:rsidR="003B7E62" w:rsidRDefault="00B22E5D">
      <w:pPr>
        <w:pStyle w:val="a3"/>
        <w:spacing w:line="324" w:lineRule="exact"/>
        <w:ind w:left="205"/>
      </w:pPr>
      <w:r>
        <w:rPr>
          <w:rFonts w:ascii="OpenSymbol" w:hAnsi="OpenSymbol"/>
        </w:rPr>
        <w:t></w:t>
      </w:r>
      <w:r>
        <w:t>понимание цели своих действий;</w:t>
      </w:r>
    </w:p>
    <w:p w:rsidR="003B7E62" w:rsidRDefault="00B22E5D">
      <w:pPr>
        <w:pStyle w:val="a3"/>
        <w:spacing w:line="324" w:lineRule="exact"/>
        <w:ind w:left="205"/>
      </w:pPr>
      <w:r>
        <w:rPr>
          <w:rFonts w:ascii="OpenSymbol" w:hAnsi="OpenSymbol"/>
        </w:rPr>
        <w:t></w:t>
      </w:r>
      <w:r>
        <w:t>планирование действия с помощью учителя и самостоятельно;</w:t>
      </w:r>
    </w:p>
    <w:p w:rsidR="003B7E62" w:rsidRDefault="00B22E5D">
      <w:pPr>
        <w:pStyle w:val="a3"/>
        <w:spacing w:line="324" w:lineRule="exact"/>
        <w:ind w:left="205"/>
      </w:pPr>
      <w:r>
        <w:rPr>
          <w:rFonts w:ascii="OpenSymbol" w:hAnsi="OpenSymbol"/>
        </w:rPr>
        <w:t></w:t>
      </w:r>
      <w:r>
        <w:t>проявление познавательной и творческой инициативы;</w:t>
      </w:r>
    </w:p>
    <w:p w:rsidR="003B7E62" w:rsidRDefault="00B22E5D">
      <w:pPr>
        <w:pStyle w:val="a3"/>
        <w:tabs>
          <w:tab w:val="left" w:pos="1969"/>
          <w:tab w:val="left" w:pos="3851"/>
          <w:tab w:val="left" w:pos="5535"/>
          <w:tab w:val="left" w:pos="6941"/>
          <w:tab w:val="left" w:pos="8563"/>
        </w:tabs>
        <w:spacing w:before="5" w:line="223" w:lineRule="auto"/>
        <w:ind w:left="205" w:right="1064"/>
      </w:pPr>
      <w:r>
        <w:rPr>
          <w:rFonts w:ascii="OpenSymbol" w:hAnsi="OpenSymbol"/>
          <w:spacing w:val="3"/>
        </w:rPr>
        <w:t></w:t>
      </w:r>
      <w:r>
        <w:rPr>
          <w:spacing w:val="3"/>
        </w:rPr>
        <w:t>оценка</w:t>
      </w:r>
      <w:r>
        <w:rPr>
          <w:spacing w:val="3"/>
        </w:rPr>
        <w:tab/>
      </w:r>
      <w:r>
        <w:t>правильности</w:t>
      </w:r>
      <w:r>
        <w:tab/>
        <w:t>выполнения</w:t>
      </w:r>
      <w:r>
        <w:tab/>
        <w:t>действий;</w:t>
      </w:r>
      <w:r>
        <w:tab/>
        <w:t>самооценка</w:t>
      </w:r>
      <w:r>
        <w:tab/>
      </w:r>
      <w:r>
        <w:rPr>
          <w:spacing w:val="-17"/>
        </w:rPr>
        <w:t xml:space="preserve">и </w:t>
      </w:r>
      <w:proofErr w:type="spellStart"/>
      <w:r>
        <w:t>взаимооценка</w:t>
      </w:r>
      <w:proofErr w:type="spellEnd"/>
      <w:r>
        <w:t>;</w:t>
      </w:r>
    </w:p>
    <w:p w:rsidR="003B7E62" w:rsidRDefault="00B22E5D">
      <w:pPr>
        <w:pStyle w:val="a3"/>
        <w:tabs>
          <w:tab w:val="left" w:pos="2054"/>
          <w:tab w:val="left" w:pos="3808"/>
          <w:tab w:val="left" w:pos="5800"/>
          <w:tab w:val="left" w:pos="7560"/>
        </w:tabs>
        <w:spacing w:before="25" w:line="220" w:lineRule="auto"/>
        <w:ind w:left="205" w:right="1058"/>
      </w:pPr>
      <w:r>
        <w:rPr>
          <w:rFonts w:ascii="OpenSymbol" w:hAnsi="OpenSymbol"/>
        </w:rPr>
        <w:t></w:t>
      </w:r>
      <w:r>
        <w:t>адекватное</w:t>
      </w:r>
      <w:r>
        <w:tab/>
        <w:t>восприятие</w:t>
      </w:r>
      <w:r>
        <w:tab/>
        <w:t>предложений</w:t>
      </w:r>
      <w:r>
        <w:tab/>
        <w:t>товарищей,</w:t>
      </w:r>
      <w:r>
        <w:tab/>
      </w:r>
      <w:r>
        <w:rPr>
          <w:spacing w:val="-3"/>
        </w:rPr>
        <w:t xml:space="preserve">учителей, </w:t>
      </w:r>
      <w:r>
        <w:t>родителей.</w:t>
      </w:r>
    </w:p>
    <w:p w:rsidR="003B7E62" w:rsidRDefault="003B7E62">
      <w:pPr>
        <w:spacing w:line="220" w:lineRule="auto"/>
        <w:sectPr w:rsidR="003B7E62">
          <w:pgSz w:w="12240" w:h="15840"/>
          <w:pgMar w:top="1060" w:right="740" w:bottom="280" w:left="1720" w:header="720" w:footer="720" w:gutter="0"/>
          <w:cols w:space="720"/>
        </w:sectPr>
      </w:pPr>
    </w:p>
    <w:p w:rsidR="003B7E62" w:rsidRDefault="00B22E5D">
      <w:pPr>
        <w:pStyle w:val="a3"/>
        <w:spacing w:before="74" w:line="337" w:lineRule="exact"/>
        <w:ind w:left="205"/>
      </w:pPr>
      <w:r>
        <w:rPr>
          <w:rFonts w:ascii="OpenSymbol" w:hAnsi="OpenSymbol"/>
        </w:rPr>
        <w:lastRenderedPageBreak/>
        <w:t></w:t>
      </w:r>
      <w:r>
        <w:rPr>
          <w:u w:val="single"/>
        </w:rPr>
        <w:t>Коммуникативные:</w:t>
      </w:r>
    </w:p>
    <w:p w:rsidR="003B7E62" w:rsidRDefault="00B22E5D">
      <w:pPr>
        <w:pStyle w:val="a3"/>
        <w:spacing w:line="324" w:lineRule="exact"/>
        <w:ind w:left="205"/>
      </w:pPr>
      <w:r>
        <w:rPr>
          <w:rFonts w:ascii="OpenSymbol" w:hAnsi="OpenSymbol"/>
        </w:rPr>
        <w:t></w:t>
      </w:r>
      <w:r>
        <w:t>составление текстов в устной и письменной формах;</w:t>
      </w:r>
    </w:p>
    <w:p w:rsidR="003B7E62" w:rsidRDefault="00B22E5D">
      <w:pPr>
        <w:pStyle w:val="a3"/>
        <w:spacing w:line="324" w:lineRule="exact"/>
        <w:ind w:left="205"/>
      </w:pPr>
      <w:r>
        <w:rPr>
          <w:rFonts w:ascii="OpenSymbol" w:hAnsi="OpenSymbol"/>
        </w:rPr>
        <w:t></w:t>
      </w:r>
      <w:r>
        <w:t>готовность слушать собеседника и вести диалог;</w:t>
      </w:r>
    </w:p>
    <w:p w:rsidR="003B7E62" w:rsidRDefault="00B22E5D">
      <w:pPr>
        <w:pStyle w:val="a3"/>
        <w:spacing w:before="9" w:line="220" w:lineRule="auto"/>
        <w:ind w:left="205" w:right="882"/>
        <w:jc w:val="both"/>
      </w:pPr>
      <w:r>
        <w:rPr>
          <w:rFonts w:ascii="OpenSymbol" w:hAnsi="OpenSymbol"/>
        </w:rPr>
        <w:t></w:t>
      </w:r>
      <w:r>
        <w:t>готовность признавать возможность существования различных точек зрения и права каждого иметь свою;</w:t>
      </w:r>
    </w:p>
    <w:p w:rsidR="003B7E62" w:rsidRDefault="00B22E5D">
      <w:pPr>
        <w:pStyle w:val="a3"/>
        <w:spacing w:before="28" w:line="220" w:lineRule="auto"/>
        <w:ind w:left="205" w:right="868"/>
        <w:jc w:val="both"/>
      </w:pPr>
      <w:r>
        <w:rPr>
          <w:rFonts w:ascii="OpenSymbol" w:hAnsi="OpenSymbol"/>
          <w:spacing w:val="2"/>
        </w:rPr>
        <w:t></w:t>
      </w:r>
      <w:r>
        <w:rPr>
          <w:spacing w:val="2"/>
        </w:rPr>
        <w:t xml:space="preserve">умение </w:t>
      </w:r>
      <w:r>
        <w:t xml:space="preserve">излагать  своё  мнение, аргументировать  свою  точку  зрения  </w:t>
      </w:r>
      <w:r>
        <w:rPr>
          <w:spacing w:val="-115"/>
        </w:rPr>
        <w:t>и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2"/>
        </w:rPr>
        <w:t xml:space="preserve"> </w:t>
      </w:r>
      <w:r>
        <w:t>событий;</w:t>
      </w:r>
    </w:p>
    <w:p w:rsidR="003B7E62" w:rsidRDefault="00B22E5D">
      <w:pPr>
        <w:pStyle w:val="a3"/>
        <w:spacing w:before="16" w:line="230" w:lineRule="auto"/>
        <w:ind w:left="205" w:right="875"/>
        <w:jc w:val="both"/>
      </w:pPr>
      <w:r>
        <w:rPr>
          <w:rFonts w:ascii="OpenSymbol" w:hAnsi="OpenSymbol"/>
        </w:rPr>
        <w:t></w:t>
      </w:r>
      <w:r>
        <w:t xml:space="preserve">определение общей цели и путей её достижения; умение </w:t>
      </w:r>
      <w:proofErr w:type="spellStart"/>
      <w:r>
        <w:t>догов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риваться</w:t>
      </w:r>
      <w:proofErr w:type="spellEnd"/>
      <w:r>
        <w:t xml:space="preserve"> о распределении функций и ролей в совместной деятельности, осуществлять взаимный контроль в совместной деятельности,</w:t>
      </w:r>
    </w:p>
    <w:p w:rsidR="003B7E62" w:rsidRDefault="00B22E5D">
      <w:pPr>
        <w:pStyle w:val="a3"/>
        <w:spacing w:before="4" w:line="336" w:lineRule="exact"/>
        <w:ind w:left="205"/>
        <w:jc w:val="both"/>
      </w:pPr>
      <w:r>
        <w:rPr>
          <w:rFonts w:ascii="OpenSymbol" w:hAnsi="OpenSymbol"/>
        </w:rPr>
        <w:t></w:t>
      </w:r>
      <w:r>
        <w:t>адекватно оценивать собственное поведение и поведение окружающих.</w:t>
      </w:r>
    </w:p>
    <w:p w:rsidR="003B7E62" w:rsidRDefault="00B22E5D">
      <w:pPr>
        <w:spacing w:line="308" w:lineRule="exact"/>
        <w:ind w:left="913"/>
        <w:jc w:val="both"/>
        <w:rPr>
          <w:sz w:val="28"/>
        </w:rPr>
      </w:pPr>
      <w:r>
        <w:rPr>
          <w:i/>
          <w:sz w:val="28"/>
        </w:rPr>
        <w:t xml:space="preserve">Предметными результатами </w:t>
      </w:r>
      <w:r>
        <w:rPr>
          <w:sz w:val="28"/>
        </w:rPr>
        <w:t>являются:</w:t>
      </w:r>
    </w:p>
    <w:p w:rsidR="003B7E62" w:rsidRDefault="00B22E5D">
      <w:pPr>
        <w:pStyle w:val="a3"/>
        <w:spacing w:before="8" w:line="232" w:lineRule="auto"/>
        <w:ind w:left="205" w:right="870"/>
        <w:jc w:val="both"/>
      </w:pPr>
      <w:r>
        <w:rPr>
          <w:rFonts w:ascii="OpenSymbol" w:hAnsi="OpenSymbol"/>
        </w:rPr>
        <w:t></w:t>
      </w:r>
      <w:r>
        <w:t xml:space="preserve">понимание основных принципов экономической жизни </w:t>
      </w:r>
      <w:r>
        <w:rPr>
          <w:spacing w:val="-22"/>
        </w:rPr>
        <w:t xml:space="preserve">общества: </w:t>
      </w:r>
      <w:r>
        <w:t>представление о роли денег в семье и обществе, о причинах и последствиях изменения доходов и расходов семьи, о роли государства в экономике</w:t>
      </w:r>
      <w:r>
        <w:rPr>
          <w:spacing w:val="-2"/>
        </w:rPr>
        <w:t xml:space="preserve"> </w:t>
      </w:r>
      <w:r>
        <w:t>семьи;</w:t>
      </w:r>
    </w:p>
    <w:p w:rsidR="003B7E62" w:rsidRDefault="00B22E5D">
      <w:pPr>
        <w:pStyle w:val="a3"/>
        <w:spacing w:before="7" w:line="336" w:lineRule="exact"/>
        <w:ind w:left="205"/>
        <w:jc w:val="both"/>
      </w:pPr>
      <w:r>
        <w:rPr>
          <w:rFonts w:ascii="OpenSymbol" w:hAnsi="OpenSymbol"/>
        </w:rPr>
        <w:t></w:t>
      </w:r>
      <w:r>
        <w:t>понимание и правильное использование экономических терминов;</w:t>
      </w:r>
    </w:p>
    <w:p w:rsidR="003B7E62" w:rsidRDefault="00B22E5D">
      <w:pPr>
        <w:pStyle w:val="a3"/>
        <w:spacing w:before="5" w:line="223" w:lineRule="auto"/>
        <w:ind w:left="205" w:right="870"/>
        <w:jc w:val="both"/>
      </w:pPr>
      <w:r>
        <w:rPr>
          <w:rFonts w:ascii="OpenSymbol" w:hAnsi="OpenSymbol"/>
          <w:spacing w:val="2"/>
        </w:rPr>
        <w:t></w:t>
      </w:r>
      <w:r>
        <w:rPr>
          <w:spacing w:val="2"/>
        </w:rPr>
        <w:t xml:space="preserve">освоение </w:t>
      </w:r>
      <w:r>
        <w:t xml:space="preserve">приёмов работы с экономической информацией, её </w:t>
      </w:r>
      <w:r>
        <w:rPr>
          <w:spacing w:val="-63"/>
        </w:rPr>
        <w:t>о</w:t>
      </w:r>
      <w:proofErr w:type="gramStart"/>
      <w:r>
        <w:rPr>
          <w:spacing w:val="-63"/>
        </w:rPr>
        <w:t>с-</w:t>
      </w:r>
      <w:proofErr w:type="gramEnd"/>
      <w:r>
        <w:rPr>
          <w:spacing w:val="-63"/>
        </w:rPr>
        <w:t xml:space="preserve"> </w:t>
      </w:r>
      <w:proofErr w:type="spellStart"/>
      <w:r>
        <w:t>мысление</w:t>
      </w:r>
      <w:proofErr w:type="spellEnd"/>
      <w:r>
        <w:t>; проведение простых финансовых расчётов.</w:t>
      </w:r>
    </w:p>
    <w:p w:rsidR="003B7E62" w:rsidRDefault="00B22E5D">
      <w:pPr>
        <w:pStyle w:val="a3"/>
        <w:spacing w:before="8" w:line="235" w:lineRule="auto"/>
        <w:ind w:left="205" w:right="868"/>
        <w:jc w:val="both"/>
      </w:pPr>
      <w:r>
        <w:rPr>
          <w:rFonts w:ascii="OpenSymbol" w:hAnsi="OpenSymbol"/>
        </w:rPr>
        <w:t></w:t>
      </w:r>
      <w:r>
        <w:t xml:space="preserve">приобретение знаний и опыта применения полученных знаний </w:t>
      </w:r>
      <w:r>
        <w:rPr>
          <w:spacing w:val="-125"/>
        </w:rPr>
        <w:t>и</w:t>
      </w:r>
      <w:r>
        <w:t xml:space="preserve">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3B7E62" w:rsidRDefault="00B22E5D">
      <w:pPr>
        <w:pStyle w:val="a3"/>
        <w:spacing w:before="17" w:line="232" w:lineRule="auto"/>
        <w:ind w:left="205" w:right="868"/>
        <w:jc w:val="both"/>
      </w:pPr>
      <w:r>
        <w:rPr>
          <w:rFonts w:ascii="OpenSymbol" w:hAnsi="OpenSymbol"/>
        </w:rPr>
        <w:t></w:t>
      </w:r>
      <w:r>
        <w:t xml:space="preserve">развитие  способностей  обучающихся  делать  необходимые  выводы </w:t>
      </w:r>
      <w:r>
        <w:rPr>
          <w:spacing w:val="-109"/>
        </w:rPr>
        <w:t>и</w:t>
      </w:r>
      <w:r>
        <w:rPr>
          <w:spacing w:val="12"/>
        </w:rPr>
        <w:t xml:space="preserve"> </w:t>
      </w:r>
      <w:r>
        <w:t>давать  обоснованные  оценки   экономических   ситуаций, определение элементарных проблем в области семейных финансов и нахождение путей их</w:t>
      </w:r>
      <w:r>
        <w:rPr>
          <w:spacing w:val="-2"/>
        </w:rPr>
        <w:t xml:space="preserve"> </w:t>
      </w:r>
      <w:r>
        <w:t>решения;</w:t>
      </w:r>
    </w:p>
    <w:p w:rsidR="003B7E62" w:rsidRDefault="00B22E5D">
      <w:pPr>
        <w:pStyle w:val="a3"/>
        <w:spacing w:before="15" w:line="230" w:lineRule="auto"/>
        <w:ind w:left="205" w:right="876"/>
        <w:jc w:val="both"/>
      </w:pPr>
      <w:r>
        <w:rPr>
          <w:rFonts w:ascii="OpenSymbol" w:hAnsi="OpenSymbol"/>
        </w:rPr>
        <w:t></w:t>
      </w:r>
      <w:r>
        <w:t xml:space="preserve">развитие   кругозора   в   области   экономической   жизни   общества  </w:t>
      </w:r>
      <w:r>
        <w:rPr>
          <w:spacing w:val="-110"/>
        </w:rPr>
        <w:t>и</w:t>
      </w:r>
      <w:r>
        <w:rPr>
          <w:spacing w:val="12"/>
        </w:rPr>
        <w:t xml:space="preserve"> </w:t>
      </w:r>
      <w:r>
        <w:t>формирование  познавательного  интереса   к   изучению общественных</w:t>
      </w:r>
      <w:r>
        <w:rPr>
          <w:spacing w:val="-2"/>
        </w:rPr>
        <w:t xml:space="preserve"> </w:t>
      </w:r>
      <w:r>
        <w:t>дисциплин.</w:t>
      </w:r>
    </w:p>
    <w:p w:rsidR="003B7E62" w:rsidRDefault="00B22E5D">
      <w:pPr>
        <w:pStyle w:val="Heading1"/>
        <w:spacing w:before="4"/>
        <w:ind w:left="923"/>
      </w:pPr>
      <w:r>
        <w:t>Формы организации и методы обучения:</w:t>
      </w:r>
    </w:p>
    <w:p w:rsidR="003B7E62" w:rsidRDefault="00B22E5D">
      <w:pPr>
        <w:pStyle w:val="a3"/>
        <w:spacing w:before="1"/>
        <w:ind w:left="205" w:right="874" w:firstLine="718"/>
        <w:jc w:val="both"/>
      </w:pPr>
      <w:r>
        <w:t>Предполагается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занятия и класса. При изучении курса предполагается использование активных и интерактивных методов обучения.</w:t>
      </w:r>
    </w:p>
    <w:p w:rsidR="003B7E62" w:rsidRDefault="003B7E62">
      <w:pPr>
        <w:pStyle w:val="a3"/>
        <w:spacing w:before="11"/>
        <w:rPr>
          <w:sz w:val="27"/>
        </w:rPr>
      </w:pPr>
    </w:p>
    <w:p w:rsidR="003B7E62" w:rsidRDefault="00B22E5D">
      <w:pPr>
        <w:pStyle w:val="a3"/>
        <w:ind w:left="205"/>
      </w:pPr>
      <w:r>
        <w:t>Оценивание достижений школьников при изучении курса предусматривает текущую, промежуточную и итоговую оценку в виде пятибалльной системы</w:t>
      </w:r>
      <w:proofErr w:type="gramStart"/>
      <w:r>
        <w:t xml:space="preserve"> .</w:t>
      </w:r>
      <w:proofErr w:type="gramEnd"/>
    </w:p>
    <w:p w:rsidR="003B7E62" w:rsidRDefault="003B7E62">
      <w:pPr>
        <w:sectPr w:rsidR="003B7E62">
          <w:pgSz w:w="12240" w:h="15840"/>
          <w:pgMar w:top="1060" w:right="740" w:bottom="280" w:left="1720" w:header="720" w:footer="720" w:gutter="0"/>
          <w:cols w:space="720"/>
        </w:sectPr>
      </w:pPr>
    </w:p>
    <w:p w:rsidR="003B7E62" w:rsidRDefault="00B22E5D">
      <w:pPr>
        <w:pStyle w:val="a3"/>
        <w:spacing w:before="64"/>
        <w:ind w:left="115"/>
      </w:pPr>
      <w:r>
        <w:lastRenderedPageBreak/>
        <w:t>Тематическое планирование</w:t>
      </w: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251"/>
        </w:trPr>
        <w:tc>
          <w:tcPr>
            <w:tcW w:w="670" w:type="dxa"/>
            <w:vMerge w:val="restart"/>
          </w:tcPr>
          <w:p w:rsidR="003B7E62" w:rsidRDefault="003B7E6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B7E62" w:rsidRDefault="00B22E5D">
            <w:pPr>
              <w:pStyle w:val="TableParagraph"/>
            </w:pPr>
            <w:r>
              <w:t>№</w:t>
            </w:r>
          </w:p>
        </w:tc>
        <w:tc>
          <w:tcPr>
            <w:tcW w:w="3460" w:type="dxa"/>
            <w:vMerge w:val="restart"/>
          </w:tcPr>
          <w:p w:rsidR="003B7E62" w:rsidRDefault="00B22E5D">
            <w:pPr>
              <w:pStyle w:val="TableParagraph"/>
            </w:pPr>
            <w:r>
              <w:t>Наименование тем и разделов программы</w:t>
            </w:r>
          </w:p>
        </w:tc>
        <w:tc>
          <w:tcPr>
            <w:tcW w:w="2326" w:type="dxa"/>
            <w:gridSpan w:val="3"/>
          </w:tcPr>
          <w:p w:rsidR="003B7E62" w:rsidRDefault="00B22E5D">
            <w:pPr>
              <w:pStyle w:val="TableParagraph"/>
              <w:spacing w:line="232" w:lineRule="exact"/>
            </w:pPr>
            <w:r>
              <w:t>Количество часов</w:t>
            </w:r>
          </w:p>
        </w:tc>
        <w:tc>
          <w:tcPr>
            <w:tcW w:w="1590" w:type="dxa"/>
            <w:vMerge w:val="restart"/>
          </w:tcPr>
          <w:p w:rsidR="003B7E62" w:rsidRDefault="00B22E5D">
            <w:pPr>
              <w:pStyle w:val="TableParagraph"/>
              <w:spacing w:line="252" w:lineRule="exact"/>
            </w:pPr>
            <w:r>
              <w:t>Дата изучения</w:t>
            </w:r>
          </w:p>
        </w:tc>
        <w:tc>
          <w:tcPr>
            <w:tcW w:w="2556" w:type="dxa"/>
            <w:vMerge w:val="restart"/>
          </w:tcPr>
          <w:p w:rsidR="003B7E62" w:rsidRDefault="00B22E5D">
            <w:pPr>
              <w:pStyle w:val="TableParagraph"/>
              <w:spacing w:line="252" w:lineRule="exact"/>
            </w:pPr>
            <w:r>
              <w:t>Виды деятельности</w:t>
            </w:r>
          </w:p>
        </w:tc>
        <w:tc>
          <w:tcPr>
            <w:tcW w:w="2082" w:type="dxa"/>
            <w:vMerge w:val="restart"/>
          </w:tcPr>
          <w:p w:rsidR="003B7E62" w:rsidRDefault="00B22E5D">
            <w:pPr>
              <w:pStyle w:val="TableParagraph"/>
              <w:ind w:right="713"/>
            </w:pPr>
            <w:proofErr w:type="spellStart"/>
            <w:r>
              <w:t>Виды</w:t>
            </w:r>
            <w:proofErr w:type="gramStart"/>
            <w:r>
              <w:t>,ф</w:t>
            </w:r>
            <w:proofErr w:type="gramEnd"/>
            <w:r>
              <w:t>ормы</w:t>
            </w:r>
            <w:proofErr w:type="spellEnd"/>
            <w:r>
              <w:t xml:space="preserve"> контроля</w:t>
            </w:r>
          </w:p>
        </w:tc>
        <w:tc>
          <w:tcPr>
            <w:tcW w:w="2102" w:type="dxa"/>
            <w:vMerge w:val="restart"/>
          </w:tcPr>
          <w:p w:rsidR="003B7E62" w:rsidRDefault="00B22E5D">
            <w:pPr>
              <w:pStyle w:val="TableParagraph"/>
              <w:ind w:right="366"/>
            </w:pPr>
            <w:r>
              <w:t>Электронные (цифровые) образовательные</w:t>
            </w:r>
          </w:p>
          <w:p w:rsidR="003B7E62" w:rsidRDefault="00B22E5D">
            <w:pPr>
              <w:pStyle w:val="TableParagraph"/>
              <w:spacing w:line="233" w:lineRule="exact"/>
            </w:pPr>
            <w:r>
              <w:t>ресурсы</w:t>
            </w:r>
          </w:p>
        </w:tc>
      </w:tr>
      <w:tr w:rsidR="003B7E62">
        <w:trPr>
          <w:trHeight w:val="750"/>
        </w:trPr>
        <w:tc>
          <w:tcPr>
            <w:tcW w:w="670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B7E62" w:rsidRDefault="00B22E5D">
            <w:pPr>
              <w:pStyle w:val="TableParagraph"/>
            </w:pPr>
            <w:r>
              <w:t>всего</w:t>
            </w:r>
          </w:p>
        </w:tc>
        <w:tc>
          <w:tcPr>
            <w:tcW w:w="824" w:type="dxa"/>
          </w:tcPr>
          <w:p w:rsidR="003B7E62" w:rsidRDefault="00B22E5D">
            <w:pPr>
              <w:pStyle w:val="TableParagraph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ind w:right="93"/>
            </w:pPr>
            <w:proofErr w:type="spellStart"/>
            <w:r>
              <w:t>прак</w:t>
            </w:r>
            <w:proofErr w:type="spellEnd"/>
            <w:r>
              <w:t xml:space="preserve">./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0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3B7E62" w:rsidRDefault="003B7E62">
            <w:pPr>
              <w:rPr>
                <w:sz w:val="2"/>
                <w:szCs w:val="2"/>
              </w:rPr>
            </w:pPr>
          </w:p>
        </w:tc>
      </w:tr>
      <w:tr w:rsidR="003B7E62">
        <w:trPr>
          <w:trHeight w:val="276"/>
        </w:trPr>
        <w:tc>
          <w:tcPr>
            <w:tcW w:w="14786" w:type="dxa"/>
            <w:gridSpan w:val="9"/>
          </w:tcPr>
          <w:p w:rsidR="003B7E62" w:rsidRDefault="00B22E5D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Введение в курс «Финансовая грамотность» 4 часа</w:t>
            </w:r>
          </w:p>
        </w:tc>
      </w:tr>
      <w:tr w:rsidR="003B7E62">
        <w:trPr>
          <w:trHeight w:val="634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 важно развивать свою финансовую грамотность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163"/>
                <w:tab w:val="left" w:pos="1584"/>
                <w:tab w:val="left" w:pos="1966"/>
                <w:tab w:val="left" w:pos="2222"/>
                <w:tab w:val="left" w:pos="232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цели </w:t>
            </w:r>
            <w:r>
              <w:rPr>
                <w:sz w:val="24"/>
              </w:rPr>
              <w:t>развития собственной финансовой грамотности, планируют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способы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достижения; </w:t>
            </w:r>
            <w:r>
              <w:rPr>
                <w:sz w:val="24"/>
              </w:rPr>
              <w:t>осуществляют учебное 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совместную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со</w:t>
            </w:r>
            <w:proofErr w:type="gramEnd"/>
          </w:p>
          <w:p w:rsidR="003B7E62" w:rsidRDefault="00B22E5D">
            <w:pPr>
              <w:pStyle w:val="TableParagraph"/>
              <w:tabs>
                <w:tab w:val="left" w:pos="2096"/>
                <w:tab w:val="left" w:pos="23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для</w:t>
            </w:r>
            <w:proofErr w:type="gramEnd"/>
          </w:p>
          <w:p w:rsidR="003B7E62" w:rsidRDefault="00B22E5D">
            <w:pPr>
              <w:pStyle w:val="TableParagraph"/>
              <w:tabs>
                <w:tab w:val="left" w:pos="1745"/>
                <w:tab w:val="left" w:pos="1860"/>
                <w:tab w:val="left" w:pos="237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целей </w:t>
            </w:r>
            <w:r>
              <w:rPr>
                <w:sz w:val="24"/>
              </w:rPr>
              <w:t>развития собственной финансовой грамотности;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¸ </w:t>
            </w:r>
            <w:r>
              <w:rPr>
                <w:sz w:val="24"/>
              </w:rPr>
              <w:t>выдвигают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версии</w:t>
            </w:r>
          </w:p>
          <w:p w:rsidR="003B7E62" w:rsidRDefault="00B22E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решения проблем экономики семьи, осуществляют поиск информации в тексте,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ind w:right="229"/>
              <w:rPr>
                <w:sz w:val="24"/>
              </w:rPr>
            </w:pPr>
            <w:hyperlink r:id="rId6">
              <w:r w:rsidR="00B22E5D">
                <w:rPr>
                  <w:sz w:val="24"/>
                </w:rPr>
                <w:t>www.finagram.co</w:t>
              </w:r>
            </w:hyperlink>
            <w:r w:rsidR="00B22E5D">
              <w:rPr>
                <w:sz w:val="24"/>
              </w:rPr>
              <w:t xml:space="preserve"> </w:t>
            </w:r>
            <w:proofErr w:type="spellStart"/>
            <w:r w:rsidR="00B22E5D">
              <w:rPr>
                <w:sz w:val="24"/>
              </w:rPr>
              <w:t>m</w:t>
            </w:r>
            <w:proofErr w:type="spellEnd"/>
            <w:r w:rsidR="00B22E5D">
              <w:rPr>
                <w:sz w:val="24"/>
              </w:rPr>
              <w:t xml:space="preserve"> — портал финансовой грамотности.</w:t>
            </w:r>
          </w:p>
        </w:tc>
      </w:tr>
      <w:tr w:rsidR="003B7E62">
        <w:trPr>
          <w:trHeight w:val="1380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От чего зависит благосостояние семьи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10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</w:t>
            </w:r>
            <w:r>
              <w:rPr>
                <w:spacing w:val="-3"/>
                <w:sz w:val="24"/>
              </w:rPr>
              <w:t xml:space="preserve">основные </w:t>
            </w:r>
            <w:r>
              <w:rPr>
                <w:sz w:val="24"/>
              </w:rPr>
              <w:t>источники доходов семьи; ¸ объясняют, 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формируется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бюджет;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rPr>
                <w:sz w:val="24"/>
              </w:rPr>
            </w:pPr>
            <w:hyperlink r:id="rId7">
              <w:r w:rsidR="00B22E5D">
                <w:rPr>
                  <w:sz w:val="24"/>
                </w:rPr>
                <w:t>www.rasxodam.net</w:t>
              </w:r>
            </w:hyperlink>
          </w:p>
          <w:p w:rsidR="003B7E62" w:rsidRDefault="00B22E5D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— сайт об экономии денег в повседневной жизни.</w:t>
            </w:r>
          </w:p>
        </w:tc>
      </w:tr>
      <w:tr w:rsidR="003B7E62">
        <w:trPr>
          <w:trHeight w:val="275"/>
        </w:trPr>
        <w:tc>
          <w:tcPr>
            <w:tcW w:w="67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Учимся оценивать финансовое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3B7E62" w:rsidRDefault="003B7E62">
      <w:pPr>
        <w:spacing w:line="256" w:lineRule="exact"/>
        <w:rPr>
          <w:sz w:val="24"/>
        </w:rPr>
        <w:sectPr w:rsidR="003B7E62">
          <w:pgSz w:w="16840" w:h="11910" w:orient="landscape"/>
          <w:pgMar w:top="96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4415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 людей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544"/>
                <w:tab w:val="left" w:pos="1583"/>
                <w:tab w:val="left" w:pos="23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собственной финансовой 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z w:val="24"/>
              </w:rPr>
              <w:t xml:space="preserve"> жизненных</w:t>
            </w:r>
          </w:p>
          <w:p w:rsidR="003B7E62" w:rsidRDefault="00B22E5D">
            <w:pPr>
              <w:pStyle w:val="TableParagraph"/>
              <w:tabs>
                <w:tab w:val="left" w:pos="1648"/>
                <w:tab w:val="left" w:pos="17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ситуациях; оцениваю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 xml:space="preserve">с участием взрослых) </w:t>
            </w:r>
            <w:r>
              <w:rPr>
                <w:spacing w:val="-3"/>
                <w:sz w:val="24"/>
              </w:rPr>
              <w:t xml:space="preserve">финансовое </w:t>
            </w:r>
            <w:r>
              <w:rPr>
                <w:sz w:val="24"/>
              </w:rPr>
              <w:t>благосостояние своей семьи;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решают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оценке</w:t>
            </w:r>
          </w:p>
          <w:p w:rsidR="003B7E62" w:rsidRDefault="00B22E5D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финансового поведения людей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4692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Учимся оценивать своё финансовое поведение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544"/>
                <w:tab w:val="left" w:pos="1583"/>
                <w:tab w:val="left" w:pos="232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собственной финансовой 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  <w:r>
              <w:rPr>
                <w:sz w:val="24"/>
              </w:rPr>
              <w:t xml:space="preserve"> жизненных</w:t>
            </w:r>
          </w:p>
          <w:p w:rsidR="003B7E62" w:rsidRDefault="00B22E5D">
            <w:pPr>
              <w:pStyle w:val="TableParagraph"/>
              <w:tabs>
                <w:tab w:val="left" w:pos="1648"/>
                <w:tab w:val="left" w:pos="17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ситуациях; оцениваю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 xml:space="preserve">с участием взрослых) </w:t>
            </w:r>
            <w:r>
              <w:rPr>
                <w:spacing w:val="-3"/>
                <w:sz w:val="24"/>
              </w:rPr>
              <w:t xml:space="preserve">финансовое </w:t>
            </w:r>
            <w:r>
              <w:rPr>
                <w:sz w:val="24"/>
              </w:rPr>
              <w:t>благосостояние своей семьи;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решают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оценке</w:t>
            </w:r>
          </w:p>
          <w:p w:rsidR="003B7E62" w:rsidRDefault="00B22E5D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финансового поведения людей;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B7E62" w:rsidRDefault="00177EFA">
            <w:pPr>
              <w:pStyle w:val="TableParagraph"/>
              <w:ind w:right="229"/>
              <w:rPr>
                <w:sz w:val="24"/>
              </w:rPr>
            </w:pPr>
            <w:hyperlink r:id="rId8">
              <w:r w:rsidR="00B22E5D">
                <w:rPr>
                  <w:sz w:val="24"/>
                </w:rPr>
                <w:t>www.finagram.co</w:t>
              </w:r>
            </w:hyperlink>
            <w:r w:rsidR="00B22E5D">
              <w:rPr>
                <w:sz w:val="24"/>
              </w:rPr>
              <w:t xml:space="preserve"> </w:t>
            </w:r>
            <w:proofErr w:type="spellStart"/>
            <w:r w:rsidR="00B22E5D">
              <w:rPr>
                <w:sz w:val="24"/>
              </w:rPr>
              <w:t>m</w:t>
            </w:r>
            <w:proofErr w:type="spellEnd"/>
            <w:r w:rsidR="00B22E5D">
              <w:rPr>
                <w:sz w:val="24"/>
              </w:rPr>
              <w:t xml:space="preserve"> — портал финансовой грамотности.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275"/>
        </w:trPr>
        <w:tc>
          <w:tcPr>
            <w:tcW w:w="14786" w:type="dxa"/>
            <w:gridSpan w:val="9"/>
          </w:tcPr>
          <w:p w:rsidR="003B7E62" w:rsidRDefault="00B22E5D">
            <w:pPr>
              <w:pStyle w:val="TableParagraph"/>
              <w:tabs>
                <w:tab w:val="left" w:pos="4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 1. Доходы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15 часов</w:t>
            </w:r>
          </w:p>
        </w:tc>
      </w:tr>
      <w:tr w:rsidR="003B7E62">
        <w:trPr>
          <w:trHeight w:val="358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Деньги: что это такое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947"/>
                <w:tab w:val="left" w:pos="1159"/>
                <w:tab w:val="left" w:pos="1274"/>
                <w:tab w:val="left" w:pos="1550"/>
                <w:tab w:val="left" w:pos="1866"/>
                <w:tab w:val="left" w:pos="2203"/>
                <w:tab w:val="left" w:pos="2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Объясняют проблемы бартерного (товарного) обмена; ¸ 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свойства </w:t>
            </w:r>
            <w:r>
              <w:rPr>
                <w:sz w:val="24"/>
              </w:rPr>
              <w:t>предмета, играющего 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денег;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¸ </w:t>
            </w:r>
            <w:r>
              <w:rPr>
                <w:sz w:val="24"/>
              </w:rPr>
              <w:t>объясняют назначение денег,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z w:val="24"/>
              </w:rPr>
              <w:t>историю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их</w:t>
            </w:r>
          </w:p>
          <w:p w:rsidR="003B7E62" w:rsidRDefault="00B22E5D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возникновения; извлекают информацию из текста и Интернет ресурсов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ind w:right="229"/>
              <w:rPr>
                <w:sz w:val="24"/>
              </w:rPr>
            </w:pPr>
            <w:hyperlink r:id="rId9">
              <w:r w:rsidR="00B22E5D">
                <w:rPr>
                  <w:sz w:val="24"/>
                </w:rPr>
                <w:t>www.finagram.co</w:t>
              </w:r>
            </w:hyperlink>
            <w:r w:rsidR="00B22E5D">
              <w:rPr>
                <w:sz w:val="24"/>
              </w:rPr>
              <w:t xml:space="preserve"> </w:t>
            </w:r>
            <w:proofErr w:type="spellStart"/>
            <w:r w:rsidR="00B22E5D">
              <w:rPr>
                <w:sz w:val="24"/>
              </w:rPr>
              <w:t>m</w:t>
            </w:r>
            <w:proofErr w:type="spellEnd"/>
            <w:r w:rsidR="00B22E5D">
              <w:rPr>
                <w:sz w:val="24"/>
              </w:rPr>
              <w:t xml:space="preserve"> — портал финансовой грамотности.</w:t>
            </w:r>
          </w:p>
        </w:tc>
      </w:tr>
      <w:tr w:rsidR="003B7E62">
        <w:trPr>
          <w:trHeight w:val="551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мини-проекты</w:t>
            </w:r>
          </w:p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«Деньги»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Представляют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248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чего складываются доходы семьи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знания.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rPr>
                <w:sz w:val="24"/>
              </w:rPr>
            </w:pPr>
            <w:hyperlink r:id="rId10">
              <w:r w:rsidR="00B22E5D">
                <w:rPr>
                  <w:sz w:val="24"/>
                </w:rPr>
                <w:t>www.rasxodam.net</w:t>
              </w:r>
            </w:hyperlink>
          </w:p>
          <w:p w:rsidR="003B7E62" w:rsidRDefault="00B22E5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— сайт об экономии денег в повседневной жизни.</w:t>
            </w:r>
          </w:p>
        </w:tc>
      </w:tr>
      <w:tr w:rsidR="003B7E62">
        <w:trPr>
          <w:trHeight w:val="220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 считать семейные доходы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231"/>
                <w:tab w:val="left" w:pos="1269"/>
                <w:tab w:val="left" w:pos="1583"/>
                <w:tab w:val="left" w:pos="1733"/>
                <w:tab w:val="left" w:pos="1960"/>
                <w:tab w:val="left" w:pos="2110"/>
              </w:tabs>
              <w:spacing w:line="270" w:lineRule="atLeas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как </w:t>
            </w:r>
            <w:r>
              <w:rPr>
                <w:sz w:val="24"/>
              </w:rPr>
              <w:t>формируется семейный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бюджет; </w:t>
            </w:r>
            <w:r>
              <w:rPr>
                <w:sz w:val="24"/>
              </w:rPr>
              <w:t>подсчитывают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доли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разные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услуги </w:t>
            </w:r>
            <w:r>
              <w:rPr>
                <w:sz w:val="24"/>
              </w:rPr>
              <w:t>(товары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услуги </w:t>
            </w:r>
            <w:r>
              <w:rPr>
                <w:sz w:val="24"/>
              </w:rPr>
              <w:t>первой</w:t>
            </w:r>
            <w:proofErr w:type="gramEnd"/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4415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173"/>
                <w:tab w:val="left" w:pos="1724"/>
                <w:tab w:val="left" w:pos="221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необходимости, товары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длительного </w:t>
            </w: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товары </w:t>
            </w:r>
            <w:r>
              <w:rPr>
                <w:sz w:val="24"/>
              </w:rPr>
              <w:t>текущего потребления); подсчитывать в общих расходах семьи долю 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на</w:t>
            </w:r>
            <w:proofErr w:type="gramEnd"/>
          </w:p>
          <w:p w:rsidR="003B7E62" w:rsidRDefault="00B22E5D">
            <w:pPr>
              <w:pStyle w:val="TableParagraph"/>
              <w:tabs>
                <w:tab w:val="left" w:pos="871"/>
                <w:tab w:val="left" w:pos="1285"/>
                <w:tab w:val="left" w:pos="1386"/>
                <w:tab w:val="left" w:pos="1854"/>
                <w:tab w:val="left" w:pos="232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обязательные платежи;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объясняют,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могут </w:t>
            </w:r>
            <w:r>
              <w:rPr>
                <w:sz w:val="24"/>
              </w:rPr>
              <w:t>складываться 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непредвиденные 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семейного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4692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Исследуем доходы семьи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1173"/>
                <w:tab w:val="left" w:pos="1231"/>
                <w:tab w:val="left" w:pos="1269"/>
                <w:tab w:val="left" w:pos="1583"/>
                <w:tab w:val="left" w:pos="1724"/>
                <w:tab w:val="left" w:pos="1757"/>
                <w:tab w:val="left" w:pos="1960"/>
                <w:tab w:val="left" w:pos="2110"/>
                <w:tab w:val="left" w:pos="221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как </w:t>
            </w:r>
            <w:r>
              <w:rPr>
                <w:sz w:val="24"/>
              </w:rPr>
              <w:t>формируется семейный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бюджет; </w:t>
            </w:r>
            <w:r>
              <w:rPr>
                <w:sz w:val="24"/>
              </w:rPr>
              <w:t>подсчитывают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доли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разные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услуги </w:t>
            </w:r>
            <w:r>
              <w:rPr>
                <w:sz w:val="24"/>
              </w:rPr>
              <w:t>(товары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услуги </w:t>
            </w:r>
            <w:r>
              <w:rPr>
                <w:sz w:val="24"/>
              </w:rPr>
              <w:t>первой необходимости, товары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длительного </w:t>
            </w: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товары </w:t>
            </w:r>
            <w:r>
              <w:rPr>
                <w:sz w:val="24"/>
              </w:rPr>
              <w:t>текущего потребления); подсчитывать в общих расходах семьи долю расходов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на</w:t>
            </w:r>
            <w:proofErr w:type="gramEnd"/>
          </w:p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B7E62" w:rsidRDefault="00177EFA">
            <w:pPr>
              <w:pStyle w:val="TableParagraph"/>
              <w:rPr>
                <w:sz w:val="24"/>
              </w:rPr>
            </w:pPr>
            <w:hyperlink r:id="rId11">
              <w:r w:rsidR="00B22E5D">
                <w:rPr>
                  <w:sz w:val="24"/>
                </w:rPr>
                <w:t>www.rasxodam.net</w:t>
              </w:r>
            </w:hyperlink>
          </w:p>
          <w:p w:rsidR="003B7E62" w:rsidRDefault="00B22E5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— сайт об экономии денег в повседневной жизни.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1931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tabs>
                <w:tab w:val="left" w:pos="871"/>
                <w:tab w:val="left" w:pos="1285"/>
                <w:tab w:val="left" w:pos="1386"/>
                <w:tab w:val="left" w:pos="1854"/>
                <w:tab w:val="left" w:pos="232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платежи;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объясняют,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могут </w:t>
            </w:r>
            <w:r>
              <w:rPr>
                <w:sz w:val="24"/>
              </w:rPr>
              <w:t>складываться 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непредвиденные 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семейного </w:t>
            </w:r>
            <w:r>
              <w:rPr>
                <w:sz w:val="24"/>
              </w:rPr>
              <w:t>бюджета.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1656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мини-проекты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«Доходы семьи»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Представляю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B7E62" w:rsidRDefault="00177EFA">
            <w:pPr>
              <w:pStyle w:val="TableParagraph"/>
              <w:rPr>
                <w:sz w:val="24"/>
              </w:rPr>
            </w:pPr>
            <w:hyperlink r:id="rId12">
              <w:r w:rsidR="00B22E5D">
                <w:rPr>
                  <w:sz w:val="24"/>
                </w:rPr>
                <w:t>www.rasxodam.net</w:t>
              </w:r>
            </w:hyperlink>
          </w:p>
          <w:p w:rsidR="003B7E62" w:rsidRDefault="00B22E5D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— сайт об экономии денег в повседневной жизни.</w:t>
            </w:r>
          </w:p>
        </w:tc>
      </w:tr>
      <w:tr w:rsidR="003B7E62">
        <w:trPr>
          <w:trHeight w:val="248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появляются расходы семьи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знания.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ЦОС Моя </w:t>
            </w:r>
            <w:proofErr w:type="spellStart"/>
            <w:r>
              <w:rPr>
                <w:sz w:val="24"/>
              </w:rPr>
              <w:t>Школа</w:t>
            </w:r>
            <w:proofErr w:type="gramStart"/>
            <w:r>
              <w:rPr>
                <w:sz w:val="24"/>
              </w:rPr>
              <w:t>https</w:t>
            </w:r>
            <w:proofErr w:type="spellEnd"/>
            <w:proofErr w:type="gramEnd"/>
            <w:r>
              <w:rPr>
                <w:sz w:val="24"/>
              </w:rPr>
              <w:t>://</w:t>
            </w:r>
            <w:proofErr w:type="spellStart"/>
            <w:r>
              <w:rPr>
                <w:sz w:val="24"/>
              </w:rPr>
              <w:t>mysc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hool.edu.ru</w:t>
            </w:r>
            <w:proofErr w:type="spellEnd"/>
          </w:p>
        </w:tc>
      </w:tr>
      <w:tr w:rsidR="003B7E62">
        <w:trPr>
          <w:trHeight w:val="3036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 считать семейные расходы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Применяют финансовые знания. Решают практические задачи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Исследуем расходы семьи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знания, исследуют расходы семьи. Осуществляю поиск информации в текстах и в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ЦОС Моя </w:t>
            </w:r>
            <w:proofErr w:type="spellStart"/>
            <w:r>
              <w:rPr>
                <w:sz w:val="24"/>
              </w:rPr>
              <w:t>Школа</w:t>
            </w:r>
            <w:proofErr w:type="gramStart"/>
            <w:r>
              <w:rPr>
                <w:sz w:val="24"/>
              </w:rPr>
              <w:t>https</w:t>
            </w:r>
            <w:proofErr w:type="spellEnd"/>
            <w:proofErr w:type="gramEnd"/>
            <w:r>
              <w:rPr>
                <w:sz w:val="24"/>
              </w:rPr>
              <w:t>://</w:t>
            </w:r>
            <w:proofErr w:type="spellStart"/>
            <w:r>
              <w:rPr>
                <w:sz w:val="24"/>
              </w:rPr>
              <w:t>mysc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hool.edu.ru</w:t>
            </w:r>
            <w:proofErr w:type="spellEnd"/>
          </w:p>
        </w:tc>
      </w:tr>
      <w:tr w:rsidR="003B7E62">
        <w:trPr>
          <w:trHeight w:val="1380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мини-проекты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«Расходы семьи»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Представляют проекты, оценивают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B7E62" w:rsidRDefault="00177EFA">
            <w:pPr>
              <w:pStyle w:val="TableParagraph"/>
              <w:rPr>
                <w:sz w:val="24"/>
              </w:rPr>
            </w:pPr>
            <w:hyperlink r:id="rId13">
              <w:r w:rsidR="00B22E5D">
                <w:rPr>
                  <w:sz w:val="24"/>
                </w:rPr>
                <w:t>www.koshelek.org</w:t>
              </w:r>
            </w:hyperlink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3B7E62" w:rsidRDefault="00B22E5D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«Семейный </w:t>
            </w:r>
            <w:r>
              <w:rPr>
                <w:sz w:val="24"/>
              </w:rPr>
              <w:t>бюджет».</w:t>
            </w:r>
          </w:p>
        </w:tc>
      </w:tr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Как сформировать семейный бюджет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Объясняют, как формируется семейный бюджет; подсчитывают доли расходов на разные товары и услуги (товары и услуги первой необходимости, товары длительного пользования, товары текущего потребления); подсчитывать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общих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B7E62" w:rsidRDefault="00177EFA">
            <w:pPr>
              <w:pStyle w:val="TableParagraph"/>
              <w:rPr>
                <w:sz w:val="24"/>
              </w:rPr>
            </w:pPr>
            <w:hyperlink r:id="rId14">
              <w:r w:rsidR="00B22E5D">
                <w:rPr>
                  <w:sz w:val="24"/>
                </w:rPr>
                <w:t>www.koshelek.org</w:t>
              </w:r>
            </w:hyperlink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3B7E62" w:rsidRDefault="00B22E5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«Семейный </w:t>
            </w:r>
            <w:r>
              <w:rPr>
                <w:sz w:val="24"/>
              </w:rPr>
              <w:t>бюджет».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2760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расходах</w:t>
            </w:r>
            <w:proofErr w:type="gramEnd"/>
            <w:r>
              <w:rPr>
                <w:sz w:val="24"/>
              </w:rPr>
              <w:t xml:space="preserve"> семьи долю расходов на обязательные платежи; объясняют, из чего могут складываться планируемые и непредвиденные расходы семейного бюджета.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634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 «Семейный совет по составлению бюджета»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Объясняют через игровую роль, как формируется семейный бюджет; подсчитывают доли расходов на разные товары и услуги (товары и услуги первой необходимости, товары длительного пользования, товары текущего потребления); подсчитывать в </w:t>
            </w:r>
            <w:r>
              <w:rPr>
                <w:spacing w:val="-4"/>
                <w:sz w:val="24"/>
              </w:rPr>
              <w:t xml:space="preserve">общих </w:t>
            </w:r>
            <w:r>
              <w:rPr>
                <w:sz w:val="24"/>
              </w:rPr>
              <w:t>расходах семьи долю расходов на обязательные платежи; объясняют, из чего могут складываться планируемые и непредвиденные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B7E62" w:rsidRDefault="00177EFA">
            <w:pPr>
              <w:pStyle w:val="TableParagraph"/>
              <w:rPr>
                <w:sz w:val="24"/>
              </w:rPr>
            </w:pPr>
            <w:hyperlink r:id="rId15">
              <w:r w:rsidR="00B22E5D">
                <w:rPr>
                  <w:sz w:val="24"/>
                </w:rPr>
                <w:t>www.koshelek.org</w:t>
              </w:r>
            </w:hyperlink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3B7E62" w:rsidRDefault="00B22E5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«Семейный </w:t>
            </w:r>
            <w:r>
              <w:rPr>
                <w:sz w:val="24"/>
              </w:rPr>
              <w:t>бюджет».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551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расходы семейного бюджета.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552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мини-проекты</w:t>
            </w:r>
          </w:p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«Семейный бюджет»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Представляют </w:t>
            </w:r>
            <w:proofErr w:type="spellStart"/>
            <w:r>
              <w:rPr>
                <w:sz w:val="24"/>
              </w:rPr>
              <w:t>проет</w:t>
            </w:r>
            <w:proofErr w:type="spellEnd"/>
            <w:r>
              <w:rPr>
                <w:sz w:val="24"/>
              </w:rPr>
              <w:t>, оценивают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 модуля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сследуют расходы семьи. Осуществляю поиск информации в текстах и в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rPr>
                <w:sz w:val="24"/>
              </w:rPr>
            </w:pPr>
            <w:hyperlink r:id="rId16">
              <w:r w:rsidR="00B22E5D">
                <w:rPr>
                  <w:sz w:val="24"/>
                </w:rPr>
                <w:t>www.koshelek.org</w:t>
              </w:r>
            </w:hyperlink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3B7E62" w:rsidRDefault="00B22E5D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«Семейный </w:t>
            </w:r>
            <w:r>
              <w:rPr>
                <w:sz w:val="24"/>
              </w:rPr>
              <w:t>бюджет».</w:t>
            </w:r>
          </w:p>
        </w:tc>
      </w:tr>
      <w:tr w:rsidR="003B7E62">
        <w:trPr>
          <w:trHeight w:val="1103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Презентация проекта «Доходы и расходы семьи»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Представление проекта, оценка проектов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rPr>
                <w:sz w:val="24"/>
              </w:rPr>
            </w:pPr>
            <w:hyperlink r:id="rId17">
              <w:r w:rsidR="00B22E5D">
                <w:rPr>
                  <w:sz w:val="24"/>
                </w:rPr>
                <w:t>www.koshelek.org</w:t>
              </w:r>
            </w:hyperlink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3B7E62" w:rsidRDefault="00B22E5D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«Семейный </w:t>
            </w:r>
            <w:r>
              <w:rPr>
                <w:sz w:val="24"/>
              </w:rPr>
              <w:t>бюджет».</w:t>
            </w:r>
          </w:p>
        </w:tc>
      </w:tr>
      <w:tr w:rsidR="003B7E62">
        <w:trPr>
          <w:trHeight w:val="276"/>
        </w:trPr>
        <w:tc>
          <w:tcPr>
            <w:tcW w:w="14786" w:type="dxa"/>
            <w:gridSpan w:val="9"/>
          </w:tcPr>
          <w:p w:rsidR="003B7E62" w:rsidRDefault="00B22E5D">
            <w:pPr>
              <w:pStyle w:val="TableParagraph"/>
              <w:tabs>
                <w:tab w:val="left" w:pos="91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 2. Риски потери денег и имущества и как человек может от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z w:val="24"/>
              </w:rPr>
              <w:tab/>
              <w:t>10 часов</w:t>
            </w:r>
          </w:p>
        </w:tc>
      </w:tr>
      <w:tr w:rsidR="003B7E62">
        <w:trPr>
          <w:trHeight w:val="1656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Получают информацию о рисках потерь денег и имущества, извлекают информацию из текста и Интернет ресурсов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  <w:tr w:rsidR="003B7E62">
        <w:trPr>
          <w:trHeight w:val="110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страхование и для чего оно необходимо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Описывают особые жизненные ситуации, которые могут приводить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</w:tbl>
    <w:p w:rsidR="003B7E62" w:rsidRDefault="003B7E62">
      <w:pPr>
        <w:spacing w:line="270" w:lineRule="atLeast"/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20"/>
        <w:gridCol w:w="824"/>
        <w:gridCol w:w="782"/>
        <w:gridCol w:w="1590"/>
        <w:gridCol w:w="2556"/>
        <w:gridCol w:w="2082"/>
        <w:gridCol w:w="2102"/>
      </w:tblGrid>
      <w:tr w:rsidR="003B7E62">
        <w:trPr>
          <w:trHeight w:val="3035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снижению благосостояния семьи; объясняют, как сбережение и страхование могут смягчить последствия особых жизненных ситуаций; объясняют, что такое страхование и для чего оно необходимо; ¸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1380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и как можно страховать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Описывают виды страхования; приводят примеры добровольного страхования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  <w:tr w:rsidR="003B7E62">
        <w:trPr>
          <w:trHeight w:val="110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 «Страхование»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Применяют знания в практической работе через ролевую игру.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  <w:tr w:rsidR="003B7E62">
        <w:trPr>
          <w:trHeight w:val="110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Исследуем, что застраховано в семье и сколько это стоит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Решают практические задачи с использованием Интернет ресурсов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  <w:tr w:rsidR="003B7E62">
        <w:trPr>
          <w:trHeight w:val="1655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определить надёжность страховых компаний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Определяют надежность страховых компаний по критериям с использованием Интернет ресурсов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 страховании».</w:t>
            </w:r>
          </w:p>
        </w:tc>
      </w:tr>
      <w:tr w:rsidR="003B7E62">
        <w:trPr>
          <w:trHeight w:val="82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работает страховая компания</w:t>
            </w:r>
          </w:p>
        </w:tc>
        <w:tc>
          <w:tcPr>
            <w:tcW w:w="72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 xml:space="preserve">Извлекают и анализируют информацию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www.o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strahovanie.ru</w:t>
            </w:r>
            <w:proofErr w:type="spellEnd"/>
            <w:r>
              <w:rPr>
                <w:sz w:val="24"/>
              </w:rPr>
              <w:t xml:space="preserve"> — сайт «Всё о</w:t>
            </w:r>
          </w:p>
        </w:tc>
      </w:tr>
    </w:tbl>
    <w:p w:rsidR="003B7E62" w:rsidRDefault="003B7E62">
      <w:pPr>
        <w:spacing w:line="270" w:lineRule="atLeast"/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50"/>
        <w:gridCol w:w="794"/>
        <w:gridCol w:w="782"/>
        <w:gridCol w:w="1590"/>
        <w:gridCol w:w="2556"/>
        <w:gridCol w:w="2082"/>
        <w:gridCol w:w="2102"/>
      </w:tblGrid>
      <w:tr w:rsidR="003B7E62">
        <w:trPr>
          <w:trHeight w:val="551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текстовых источников и Интернет ресурсов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страховании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3B7E62">
        <w:trPr>
          <w:trHeight w:val="2208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мини-проекты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«Страхование»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Представляю </w:t>
            </w:r>
            <w:proofErr w:type="gramStart"/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 xml:space="preserve"> и оценивают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hyperlink r:id="rId18">
              <w:r w:rsidR="00B22E5D">
                <w:rPr>
                  <w:sz w:val="24"/>
                </w:rPr>
                <w:t>www.casemethod.r</w:t>
              </w:r>
            </w:hyperlink>
            <w:r w:rsidR="00B22E5D">
              <w:rPr>
                <w:sz w:val="24"/>
              </w:rPr>
              <w:t xml:space="preserve"> </w:t>
            </w:r>
            <w:proofErr w:type="spellStart"/>
            <w:r w:rsidR="00B22E5D">
              <w:rPr>
                <w:sz w:val="24"/>
              </w:rPr>
              <w:t>u</w:t>
            </w:r>
            <w:proofErr w:type="spellEnd"/>
            <w:r w:rsidR="00B22E5D">
              <w:rPr>
                <w:sz w:val="24"/>
              </w:rPr>
              <w:t xml:space="preserve"> — сайт, посвященный методике ситуационного обучения с использованием кейсов</w:t>
            </w:r>
          </w:p>
        </w:tc>
      </w:tr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 модуля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знания, исследуют расходы семьи. Осуществляю поиск информации в текстах и в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1103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r>
              <w:rPr>
                <w:sz w:val="24"/>
              </w:rPr>
              <w:t>Защита проектов «Риски потери денег и имущества и как человек может от этого защититься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Защищают проект, оценивают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110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r>
              <w:rPr>
                <w:sz w:val="24"/>
              </w:rPr>
              <w:t>Защита проектов «Риски потери денег и имущества и как человек может от этого защититься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Защищают проект, оценивают проекты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275"/>
        </w:trPr>
        <w:tc>
          <w:tcPr>
            <w:tcW w:w="67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 урок со сбербанком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177EFA">
            <w:pPr>
              <w:pStyle w:val="TableParagraph"/>
              <w:spacing w:line="256" w:lineRule="exact"/>
              <w:rPr>
                <w:sz w:val="24"/>
              </w:rPr>
            </w:pPr>
            <w:hyperlink r:id="rId19">
              <w:r w:rsidR="00B22E5D">
                <w:rPr>
                  <w:sz w:val="24"/>
                </w:rPr>
                <w:t>http://dni-fg.ru/</w:t>
              </w:r>
            </w:hyperlink>
          </w:p>
        </w:tc>
      </w:tr>
    </w:tbl>
    <w:p w:rsidR="003B7E62" w:rsidRDefault="003B7E62">
      <w:pPr>
        <w:spacing w:line="256" w:lineRule="exact"/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460"/>
        <w:gridCol w:w="750"/>
        <w:gridCol w:w="794"/>
        <w:gridCol w:w="782"/>
        <w:gridCol w:w="1590"/>
        <w:gridCol w:w="2556"/>
        <w:gridCol w:w="2082"/>
        <w:gridCol w:w="2102"/>
      </w:tblGrid>
      <w:tr w:rsidR="003B7E62">
        <w:trPr>
          <w:trHeight w:val="551"/>
        </w:trPr>
        <w:tc>
          <w:tcPr>
            <w:tcW w:w="67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информацию, участвуют в диалоге</w:t>
            </w:r>
          </w:p>
        </w:tc>
        <w:tc>
          <w:tcPr>
            <w:tcW w:w="20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 модуля «. Доходы и расходы семьи»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знания, исследуют расходы семьи. Осуществляю поиск информации в текстах и в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552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Промежуточная аттестация. Тестирование</w:t>
            </w:r>
          </w:p>
        </w:tc>
        <w:tc>
          <w:tcPr>
            <w:tcW w:w="75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Применяют полученные знания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3B7E62">
        <w:trPr>
          <w:trHeight w:val="3864"/>
        </w:trPr>
        <w:tc>
          <w:tcPr>
            <w:tcW w:w="67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750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:rsidR="003B7E62" w:rsidRDefault="003B7E6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556" w:type="dxa"/>
          </w:tcPr>
          <w:p w:rsidR="003B7E62" w:rsidRDefault="00B22E5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Выявляют и анализируют финансовую информацию. Оценивают финансовые проблемы.</w:t>
            </w:r>
          </w:p>
          <w:p w:rsidR="003B7E62" w:rsidRDefault="00B22E5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Применяют финансовые знания, исследуют расходы семьи. Осуществляю поиск информации в текстах и в Интернет ресурсах</w:t>
            </w:r>
          </w:p>
        </w:tc>
        <w:tc>
          <w:tcPr>
            <w:tcW w:w="208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2102" w:type="dxa"/>
          </w:tcPr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3B7E62" w:rsidRDefault="00B22E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4"/>
        </w:rPr>
      </w:pPr>
    </w:p>
    <w:p w:rsidR="003B7E62" w:rsidRDefault="00B22E5D">
      <w:pPr>
        <w:spacing w:before="90"/>
        <w:ind w:left="11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</w:p>
    <w:p w:rsidR="003B7E62" w:rsidRDefault="003B7E62">
      <w:pPr>
        <w:pStyle w:val="a3"/>
        <w:spacing w:before="9"/>
        <w:rPr>
          <w:b/>
          <w:sz w:val="20"/>
        </w:rPr>
      </w:pPr>
    </w:p>
    <w:p w:rsidR="003B7E62" w:rsidRDefault="00B22E5D">
      <w:pPr>
        <w:spacing w:before="1"/>
        <w:ind w:left="115"/>
        <w:rPr>
          <w:sz w:val="24"/>
        </w:rPr>
      </w:pPr>
      <w:r>
        <w:rPr>
          <w:sz w:val="24"/>
        </w:rPr>
        <w:t>ОБЯЗАТЕЛЬНЫЕ УЧЕБНЫЕ МАТЕРИАЛЫ ДЛЯ УЧЕНИКА</w:t>
      </w:r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spacing w:line="276" w:lineRule="auto"/>
        <w:ind w:left="115" w:right="535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Вигдорчик Е.А. Л61 Финансовая грамотность: материалы для учащихся. 5–7 классы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орг. – М.: ВАКО, 2018. – 280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(Учимся разумному финансовому поведению).</w:t>
      </w:r>
    </w:p>
    <w:p w:rsidR="003B7E62" w:rsidRDefault="00B22E5D">
      <w:pPr>
        <w:spacing w:before="199"/>
        <w:ind w:left="115"/>
        <w:rPr>
          <w:sz w:val="24"/>
        </w:rPr>
      </w:pPr>
      <w:r>
        <w:rPr>
          <w:sz w:val="24"/>
        </w:rPr>
        <w:t>МЕТОДИЧЕСКИЕ МАТЕРИАЛЫ ДЛЯ УЧИТЕЛЯ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before="1" w:line="276" w:lineRule="auto"/>
        <w:ind w:left="115" w:right="1436" w:firstLine="0"/>
        <w:rPr>
          <w:sz w:val="24"/>
        </w:rPr>
      </w:pPr>
      <w:r>
        <w:rPr>
          <w:sz w:val="24"/>
        </w:rPr>
        <w:t>Азимов Л.Б., Журавская Е.В. Уроки экономики в школе: Активные формы преподавания. М.: Аспект Пресс, 1995. 31</w:t>
      </w:r>
      <w:r>
        <w:rPr>
          <w:spacing w:val="-36"/>
          <w:sz w:val="24"/>
        </w:rPr>
        <w:t xml:space="preserve"> </w:t>
      </w:r>
      <w:r>
        <w:rPr>
          <w:sz w:val="24"/>
        </w:rPr>
        <w:t>УЧЕБНАЯ ПРОГРАММА</w:t>
      </w:r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before="199"/>
        <w:ind w:left="356" w:hanging="241"/>
        <w:rPr>
          <w:sz w:val="24"/>
        </w:rPr>
      </w:pPr>
      <w:r>
        <w:rPr>
          <w:sz w:val="24"/>
        </w:rPr>
        <w:t xml:space="preserve">Антипова М.В. Метод кейсов: методическое пособие. </w:t>
      </w:r>
      <w:proofErr w:type="spellStart"/>
      <w:r>
        <w:rPr>
          <w:sz w:val="24"/>
        </w:rPr>
        <w:t>Мариинско-Посадский</w:t>
      </w:r>
      <w:proofErr w:type="spellEnd"/>
      <w:r>
        <w:rPr>
          <w:sz w:val="24"/>
        </w:rPr>
        <w:t xml:space="preserve"> филиал ФГБУ ВПО «</w:t>
      </w:r>
      <w:proofErr w:type="spellStart"/>
      <w:r>
        <w:rPr>
          <w:sz w:val="24"/>
        </w:rPr>
        <w:t>МарГТУ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16"/>
        </w:tabs>
        <w:ind w:left="416" w:hanging="241"/>
        <w:rPr>
          <w:sz w:val="24"/>
        </w:rPr>
      </w:pPr>
      <w:proofErr w:type="spellStart"/>
      <w:r>
        <w:rPr>
          <w:sz w:val="24"/>
        </w:rPr>
        <w:t>Баршай</w:t>
      </w:r>
      <w:proofErr w:type="spellEnd"/>
      <w:r>
        <w:rPr>
          <w:sz w:val="24"/>
        </w:rPr>
        <w:t xml:space="preserve"> Ю.С. Валюты мира: иллюстрированный атлас для школьников. СПб.: Нева; М.: ОЛМА-ПРЕСС, 2002. 319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ind w:left="356" w:hanging="241"/>
        <w:rPr>
          <w:sz w:val="24"/>
        </w:rPr>
      </w:pPr>
      <w:proofErr w:type="spellStart"/>
      <w:r>
        <w:rPr>
          <w:sz w:val="24"/>
        </w:rPr>
        <w:t>Бебнева</w:t>
      </w:r>
      <w:proofErr w:type="spellEnd"/>
      <w:r>
        <w:rPr>
          <w:sz w:val="24"/>
        </w:rPr>
        <w:t xml:space="preserve"> Н.А. Изучение курса «Экономика для всех»: книга для учителя. Воронеж: Изд-во ВГПУ, 2003. 178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7E62" w:rsidRDefault="003B7E62">
      <w:pPr>
        <w:pStyle w:val="a3"/>
        <w:spacing w:before="1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16"/>
        </w:tabs>
        <w:spacing w:line="276" w:lineRule="auto"/>
        <w:ind w:left="115" w:right="392" w:firstLine="60"/>
        <w:rPr>
          <w:sz w:val="24"/>
        </w:rPr>
      </w:pPr>
      <w:r>
        <w:rPr>
          <w:sz w:val="24"/>
        </w:rPr>
        <w:t xml:space="preserve">Белорукова Е.М., </w:t>
      </w:r>
      <w:proofErr w:type="spellStart"/>
      <w:r>
        <w:rPr>
          <w:sz w:val="24"/>
        </w:rPr>
        <w:t>Жаркова</w:t>
      </w:r>
      <w:proofErr w:type="spellEnd"/>
      <w:r>
        <w:rPr>
          <w:sz w:val="24"/>
        </w:rPr>
        <w:t xml:space="preserve"> Е.Н., Калашникова Н.Г. Использование инновационных образовательных технологий для формирования 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 xml:space="preserve"> образовательных результатов школьников: методические рекомендации для учителя к программе «Экономика».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Барнаул: Азбука, 2012. 94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before="198"/>
        <w:ind w:left="356" w:hanging="241"/>
        <w:rPr>
          <w:sz w:val="24"/>
        </w:rPr>
      </w:pPr>
      <w:r>
        <w:rPr>
          <w:sz w:val="24"/>
        </w:rPr>
        <w:t>Бойко М. Азы экономики. М.: Издатель «Книга по требованию», 2015. 470 с. Режим доступа: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http://azy-economiki.ru</w:t>
        </w:r>
      </w:hyperlink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line="276" w:lineRule="auto"/>
        <w:ind w:left="115" w:right="764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 поведению».)</w:t>
      </w:r>
      <w:proofErr w:type="gramEnd"/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before="200" w:line="276" w:lineRule="auto"/>
        <w:ind w:left="115" w:right="365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орг. М.: 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 поведению».)</w:t>
      </w:r>
      <w:proofErr w:type="gramEnd"/>
    </w:p>
    <w:p w:rsidR="003B7E62" w:rsidRDefault="00B22E5D">
      <w:pPr>
        <w:pStyle w:val="a4"/>
        <w:numPr>
          <w:ilvl w:val="0"/>
          <w:numId w:val="3"/>
        </w:numPr>
        <w:tabs>
          <w:tab w:val="left" w:pos="356"/>
        </w:tabs>
        <w:spacing w:before="199" w:line="276" w:lineRule="auto"/>
        <w:ind w:left="115" w:right="619" w:firstLine="0"/>
        <w:rPr>
          <w:sz w:val="24"/>
        </w:rPr>
      </w:pP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орг. М.: 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поведению».)</w:t>
      </w:r>
      <w:proofErr w:type="gramEnd"/>
    </w:p>
    <w:p w:rsidR="003B7E62" w:rsidRDefault="003B7E62">
      <w:pPr>
        <w:spacing w:line="276" w:lineRule="auto"/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4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90" w:line="276" w:lineRule="auto"/>
        <w:ind w:left="115" w:right="1794" w:firstLine="0"/>
        <w:rPr>
          <w:sz w:val="24"/>
        </w:rPr>
      </w:pPr>
      <w:r>
        <w:rPr>
          <w:sz w:val="24"/>
        </w:rPr>
        <w:t>Горяев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//</w:t>
      </w:r>
      <w:proofErr w:type="spellStart"/>
      <w:r w:rsidR="00177EFA">
        <w:fldChar w:fldCharType="begin"/>
      </w:r>
      <w:r w:rsidR="003B7E62">
        <w:instrText>HYPERLINK "http://www.azbukafinansov.ru/" \h</w:instrText>
      </w:r>
      <w:r w:rsidR="00177EFA">
        <w:fldChar w:fldCharType="separate"/>
      </w:r>
      <w:r>
        <w:rPr>
          <w:sz w:val="24"/>
        </w:rPr>
        <w:t>www.azbukafinansov.ru</w:t>
      </w:r>
      <w:proofErr w:type="spellEnd"/>
      <w:r w:rsidR="00177EFA">
        <w:fldChar w:fldCharType="end"/>
      </w: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>Детский экономический словарь, или Маленькие рассказы не очень маленьким детям об экономике. М.: Просвещение, 1997. 104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536"/>
        </w:tabs>
        <w:spacing w:line="276" w:lineRule="auto"/>
        <w:ind w:left="115" w:right="565" w:firstLine="60"/>
        <w:rPr>
          <w:sz w:val="24"/>
        </w:rPr>
      </w:pPr>
      <w:r>
        <w:rPr>
          <w:sz w:val="24"/>
        </w:rPr>
        <w:t>Думная</w:t>
      </w:r>
      <w:r>
        <w:rPr>
          <w:spacing w:val="-3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Рябова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Карамова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Думной.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Интеллект-Центр, 2010.</w:t>
      </w: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 xml:space="preserve">Иванова В.А., Левина Т.В. Педагогика [Электронный ресурс]. Режим доступа: </w:t>
      </w:r>
      <w:hyperlink r:id="rId21">
        <w:r>
          <w:rPr>
            <w:sz w:val="24"/>
          </w:rPr>
          <w:t>http://www.kgau.ru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32</w:t>
      </w:r>
    </w:p>
    <w:p w:rsidR="003B7E62" w:rsidRDefault="003B7E62">
      <w:pPr>
        <w:pStyle w:val="a3"/>
        <w:spacing w:before="1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Игровые виды и формы проверки знаний учащихся. Их характеристика [Электронный ресурс]. Режим доступа:</w:t>
      </w:r>
      <w:r>
        <w:rPr>
          <w:color w:val="0000FF"/>
          <w:spacing w:val="-10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http://www.iro.yar.ru</w:t>
        </w:r>
      </w:hyperlink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Карелина Г.Д. Интерактивный метод мозаика в образовательном процессе. Режим доступа:</w:t>
      </w:r>
      <w:r>
        <w:rPr>
          <w:color w:val="0000FF"/>
          <w:spacing w:val="4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http://festival.1september.ru</w:t>
        </w:r>
      </w:hyperlink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Кашлев</w:t>
      </w:r>
      <w:proofErr w:type="spellEnd"/>
      <w:r>
        <w:rPr>
          <w:sz w:val="24"/>
        </w:rPr>
        <w:t xml:space="preserve"> С.С. Интерактивные методы обучения: учебно-методическое пособие. Минск: </w:t>
      </w:r>
      <w:proofErr w:type="spellStart"/>
      <w:r>
        <w:rPr>
          <w:sz w:val="24"/>
        </w:rPr>
        <w:t>ТетраСистемс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line="276" w:lineRule="auto"/>
        <w:ind w:left="115" w:right="345" w:firstLine="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Ю.Н.,</w:t>
      </w:r>
      <w:r>
        <w:rPr>
          <w:spacing w:val="-4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-1"/>
          <w:sz w:val="24"/>
        </w:rPr>
        <w:t xml:space="preserve"> </w:t>
      </w:r>
      <w:r>
        <w:rPr>
          <w:sz w:val="24"/>
        </w:rPr>
        <w:t>Е.А.,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5—7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орг. М.: ВИТА-ПРЕСС, 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 поведению».)</w:t>
      </w:r>
      <w:proofErr w:type="gramEnd"/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200"/>
        <w:ind w:left="476" w:hanging="361"/>
        <w:rPr>
          <w:sz w:val="24"/>
        </w:rPr>
      </w:pPr>
      <w:r>
        <w:rPr>
          <w:sz w:val="24"/>
        </w:rPr>
        <w:t xml:space="preserve">Короткова М.В. Методика проведения игр и дискуссий на уроках истории.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2003. 256 с.</w:t>
      </w:r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line="276" w:lineRule="auto"/>
        <w:ind w:left="115" w:right="533" w:firstLine="0"/>
        <w:rPr>
          <w:sz w:val="24"/>
        </w:rPr>
      </w:pPr>
      <w:proofErr w:type="spellStart"/>
      <w:r>
        <w:rPr>
          <w:sz w:val="24"/>
        </w:rPr>
        <w:t>Кульневич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заведений, слушателей ИПК. Ростов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 Учитель, 2002. 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3B7E62" w:rsidRDefault="00B22E5D">
      <w:pPr>
        <w:pStyle w:val="a4"/>
        <w:numPr>
          <w:ilvl w:val="0"/>
          <w:numId w:val="3"/>
        </w:numPr>
        <w:tabs>
          <w:tab w:val="left" w:pos="536"/>
        </w:tabs>
        <w:spacing w:before="199" w:line="276" w:lineRule="auto"/>
        <w:ind w:left="115" w:right="943" w:firstLine="6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 Ю.Н. Финансовая грамотность: материалы для учащихся. 5—7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орг. М.: ВИТА-ПРЕСС,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2016. </w:t>
      </w:r>
      <w:proofErr w:type="gramStart"/>
      <w:r>
        <w:rPr>
          <w:sz w:val="24"/>
        </w:rPr>
        <w:t>(Дополнительное образование:</w:t>
      </w:r>
      <w:proofErr w:type="gramEnd"/>
      <w:r>
        <w:rPr>
          <w:sz w:val="24"/>
        </w:rPr>
        <w:t xml:space="preserve"> Сер. </w:t>
      </w:r>
      <w:proofErr w:type="gramStart"/>
      <w:r>
        <w:rPr>
          <w:sz w:val="24"/>
        </w:rPr>
        <w:t>«Учимся разумному финансовому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поведению».)</w:t>
      </w:r>
      <w:proofErr w:type="gramEnd"/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200"/>
        <w:ind w:left="476" w:hanging="361"/>
        <w:rPr>
          <w:sz w:val="24"/>
        </w:rPr>
      </w:pPr>
      <w:proofErr w:type="spellStart"/>
      <w:r>
        <w:rPr>
          <w:sz w:val="24"/>
        </w:rPr>
        <w:t>Протасевич</w:t>
      </w:r>
      <w:proofErr w:type="spellEnd"/>
      <w:r>
        <w:rPr>
          <w:sz w:val="24"/>
        </w:rPr>
        <w:t xml:space="preserve"> Т.А. Начала экономики: учебно-методическое пособие для учителя. М.: ВИТА-ПРЕСС,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 xml:space="preserve"> А.С. Кейс-метод в преподавании экономики в школе. Режим доступа:</w:t>
      </w:r>
      <w:r>
        <w:rPr>
          <w:color w:val="0000FF"/>
          <w:spacing w:val="6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http://www.hse.ru</w:t>
        </w:r>
      </w:hyperlink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proofErr w:type="spellStart"/>
      <w:r>
        <w:rPr>
          <w:sz w:val="24"/>
        </w:rPr>
        <w:t>Ступницкая</w:t>
      </w:r>
      <w:proofErr w:type="spellEnd"/>
      <w:r>
        <w:rPr>
          <w:sz w:val="24"/>
        </w:rPr>
        <w:t xml:space="preserve"> М.</w:t>
      </w:r>
      <w:proofErr w:type="gramStart"/>
      <w:r>
        <w:rPr>
          <w:sz w:val="24"/>
        </w:rPr>
        <w:t>А.</w:t>
      </w:r>
      <w:proofErr w:type="gramEnd"/>
      <w:r>
        <w:rPr>
          <w:sz w:val="24"/>
        </w:rPr>
        <w:t xml:space="preserve"> Что такое учебный проект? Режим доступа:</w:t>
      </w:r>
      <w:r>
        <w:rPr>
          <w:color w:val="0000FF"/>
          <w:spacing w:val="6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http://project.1september.ru</w:t>
        </w:r>
      </w:hyperlink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Урок-игра «Морской бой» [Электронный ресурс]. Режим доступа:</w:t>
      </w:r>
      <w:r>
        <w:rPr>
          <w:color w:val="0000FF"/>
          <w:spacing w:val="5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http://pedsovet.ru</w:t>
        </w:r>
      </w:hyperlink>
    </w:p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4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90"/>
        <w:ind w:left="476" w:hanging="361"/>
        <w:rPr>
          <w:sz w:val="24"/>
        </w:rPr>
      </w:pPr>
      <w:r>
        <w:rPr>
          <w:sz w:val="24"/>
        </w:rPr>
        <w:t>Урок с использованием дидактической игры [Электронный ресурс]. Режим доступа:</w:t>
      </w:r>
      <w:r>
        <w:rPr>
          <w:color w:val="0000FF"/>
          <w:spacing w:val="7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http://e-lib.gasu.ru</w:t>
        </w:r>
      </w:hyperlink>
    </w:p>
    <w:p w:rsidR="003B7E62" w:rsidRDefault="003B7E62">
      <w:pPr>
        <w:pStyle w:val="a3"/>
        <w:spacing w:before="9"/>
        <w:rPr>
          <w:sz w:val="20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536"/>
        </w:tabs>
        <w:spacing w:before="1" w:line="276" w:lineRule="auto"/>
        <w:ind w:left="115" w:right="1074" w:firstLine="60"/>
        <w:rPr>
          <w:sz w:val="24"/>
        </w:rPr>
      </w:pPr>
      <w:r>
        <w:rPr>
          <w:sz w:val="24"/>
        </w:rPr>
        <w:t xml:space="preserve">Федорова Л.И. Игра: дидактическая, ролевая, деловая. Решение учебных и профессиональных проблем. М.: </w:t>
      </w:r>
      <w:proofErr w:type="spellStart"/>
      <w:r>
        <w:rPr>
          <w:sz w:val="24"/>
        </w:rPr>
        <w:t>Форус</w:t>
      </w:r>
      <w:proofErr w:type="spellEnd"/>
      <w:r>
        <w:rPr>
          <w:sz w:val="24"/>
        </w:rPr>
        <w:t>, 2009. 176 с.</w:t>
      </w:r>
      <w:r>
        <w:rPr>
          <w:spacing w:val="-42"/>
          <w:sz w:val="24"/>
        </w:rPr>
        <w:t xml:space="preserve"> </w:t>
      </w:r>
      <w:r>
        <w:rPr>
          <w:sz w:val="24"/>
        </w:rPr>
        <w:t>33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</w:p>
    <w:p w:rsidR="003B7E62" w:rsidRDefault="00B22E5D">
      <w:pPr>
        <w:pStyle w:val="a4"/>
        <w:numPr>
          <w:ilvl w:val="0"/>
          <w:numId w:val="3"/>
        </w:numPr>
        <w:tabs>
          <w:tab w:val="left" w:pos="476"/>
        </w:tabs>
        <w:spacing w:before="199"/>
        <w:ind w:left="476" w:hanging="361"/>
        <w:rPr>
          <w:sz w:val="24"/>
        </w:rPr>
      </w:pPr>
      <w:r>
        <w:rPr>
          <w:sz w:val="24"/>
        </w:rPr>
        <w:t>Шевцова Т.В. Поговорим о налогах. Нижний Новгород: ФНС, 2006. 45 с.</w:t>
      </w:r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3"/>
        </w:numPr>
        <w:tabs>
          <w:tab w:val="left" w:pos="536"/>
        </w:tabs>
        <w:ind w:left="536" w:hanging="361"/>
        <w:rPr>
          <w:sz w:val="24"/>
        </w:rPr>
      </w:pPr>
      <w:r>
        <w:rPr>
          <w:sz w:val="24"/>
        </w:rPr>
        <w:t>Экономическая игра «Крестики-нолики» [Электронный ресурс]. Режим доступа:</w:t>
      </w:r>
      <w:r>
        <w:rPr>
          <w:color w:val="0000FF"/>
          <w:spacing w:val="5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http://basic.economicus.ru</w:t>
        </w:r>
      </w:hyperlink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spacing w:before="1"/>
        <w:ind w:left="115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ИНТЕРНЕТ:</w:t>
      </w:r>
    </w:p>
    <w:p w:rsidR="003B7E62" w:rsidRDefault="003B7E62">
      <w:pPr>
        <w:pStyle w:val="a3"/>
        <w:rPr>
          <w:b/>
          <w:sz w:val="21"/>
        </w:rPr>
      </w:pPr>
    </w:p>
    <w:p w:rsidR="003B7E62" w:rsidRDefault="00B22E5D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https://</w:t>
      </w:r>
      <w:hyperlink r:id="rId29">
        <w:r>
          <w:rPr>
            <w:sz w:val="24"/>
          </w:rPr>
          <w:t xml:space="preserve">www.rbc.ru </w:t>
        </w:r>
      </w:hyperlink>
      <w:r>
        <w:rPr>
          <w:sz w:val="24"/>
        </w:rPr>
        <w:t>— информационное агентство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РосБизнесКонсалтинг</w:t>
      </w:r>
      <w:proofErr w:type="spellEnd"/>
      <w:r>
        <w:rPr>
          <w:sz w:val="24"/>
        </w:rPr>
        <w:t>».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2"/>
        </w:numPr>
        <w:tabs>
          <w:tab w:val="left" w:pos="416"/>
        </w:tabs>
        <w:ind w:left="416" w:hanging="241"/>
        <w:rPr>
          <w:sz w:val="24"/>
        </w:rPr>
      </w:pPr>
      <w:r>
        <w:rPr>
          <w:sz w:val="24"/>
        </w:rPr>
        <w:t>https://ria.ru — информационное агентство «РИА</w:t>
      </w:r>
      <w:r>
        <w:rPr>
          <w:spacing w:val="6"/>
          <w:sz w:val="24"/>
        </w:rPr>
        <w:t xml:space="preserve"> </w:t>
      </w:r>
      <w:r>
        <w:rPr>
          <w:sz w:val="24"/>
        </w:rPr>
        <w:t>Новости».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356"/>
        </w:tabs>
        <w:spacing w:before="1"/>
        <w:ind w:hanging="241"/>
        <w:rPr>
          <w:sz w:val="24"/>
        </w:rPr>
      </w:pPr>
      <w:hyperlink r:id="rId30">
        <w:r w:rsidR="00B22E5D">
          <w:rPr>
            <w:sz w:val="24"/>
          </w:rPr>
          <w:t xml:space="preserve">www.7budget.ru </w:t>
        </w:r>
      </w:hyperlink>
      <w:r w:rsidR="00B22E5D">
        <w:rPr>
          <w:sz w:val="24"/>
        </w:rPr>
        <w:t>— сайт журнала «Семейный бюджет».</w:t>
      </w:r>
    </w:p>
    <w:p w:rsidR="003B7E62" w:rsidRDefault="003B7E62">
      <w:pPr>
        <w:pStyle w:val="a3"/>
        <w:spacing w:before="9"/>
        <w:rPr>
          <w:sz w:val="20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416"/>
        </w:tabs>
        <w:spacing w:before="1"/>
        <w:ind w:left="416" w:hanging="241"/>
        <w:rPr>
          <w:sz w:val="24"/>
        </w:rPr>
      </w:pPr>
      <w:hyperlink r:id="rId31">
        <w:r w:rsidR="00B22E5D">
          <w:rPr>
            <w:sz w:val="24"/>
          </w:rPr>
          <w:t xml:space="preserve">www.banki.ru </w:t>
        </w:r>
      </w:hyperlink>
      <w:r w:rsidR="00B22E5D">
        <w:rPr>
          <w:sz w:val="24"/>
        </w:rPr>
        <w:t>— сайт «Финансовый информационный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портал».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2">
        <w:r w:rsidR="00B22E5D">
          <w:rPr>
            <w:sz w:val="24"/>
          </w:rPr>
          <w:t xml:space="preserve">www.bs-life.ru </w:t>
        </w:r>
      </w:hyperlink>
      <w:r w:rsidR="00B22E5D">
        <w:rPr>
          <w:sz w:val="24"/>
        </w:rPr>
        <w:t>— портал «Деловая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жизнь».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416"/>
        </w:tabs>
        <w:ind w:left="416" w:hanging="241"/>
        <w:rPr>
          <w:sz w:val="24"/>
        </w:rPr>
      </w:pPr>
      <w:hyperlink r:id="rId33">
        <w:r w:rsidR="00B22E5D">
          <w:rPr>
            <w:sz w:val="24"/>
          </w:rPr>
          <w:t xml:space="preserve">www.casemethod.ru </w:t>
        </w:r>
      </w:hyperlink>
      <w:r w:rsidR="00B22E5D">
        <w:rPr>
          <w:sz w:val="24"/>
        </w:rPr>
        <w:t>— сайт, посвященный методике ситуационного обучения с использованием</w:t>
      </w:r>
      <w:r w:rsidR="00B22E5D">
        <w:rPr>
          <w:spacing w:val="6"/>
          <w:sz w:val="24"/>
        </w:rPr>
        <w:t xml:space="preserve"> </w:t>
      </w:r>
      <w:r w:rsidR="00B22E5D">
        <w:rPr>
          <w:sz w:val="24"/>
        </w:rPr>
        <w:t>кейсов.</w:t>
      </w:r>
    </w:p>
    <w:p w:rsidR="003B7E62" w:rsidRDefault="003B7E62">
      <w:pPr>
        <w:pStyle w:val="a3"/>
        <w:spacing w:before="1"/>
        <w:rPr>
          <w:sz w:val="21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4">
        <w:r w:rsidR="00B22E5D">
          <w:rPr>
            <w:sz w:val="24"/>
          </w:rPr>
          <w:t xml:space="preserve">www.cbr.ru </w:t>
        </w:r>
      </w:hyperlink>
      <w:r w:rsidR="00B22E5D">
        <w:rPr>
          <w:sz w:val="24"/>
        </w:rPr>
        <w:t>— Центральный банк Российской</w:t>
      </w:r>
      <w:r w:rsidR="00B22E5D">
        <w:rPr>
          <w:spacing w:val="5"/>
          <w:sz w:val="24"/>
        </w:rPr>
        <w:t xml:space="preserve"> </w:t>
      </w:r>
      <w:r w:rsidR="00B22E5D">
        <w:rPr>
          <w:sz w:val="24"/>
        </w:rPr>
        <w:t>Федерации.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5">
        <w:r w:rsidR="00B22E5D">
          <w:rPr>
            <w:sz w:val="24"/>
          </w:rPr>
          <w:t xml:space="preserve">www.finagram.com </w:t>
        </w:r>
      </w:hyperlink>
      <w:r w:rsidR="00B22E5D">
        <w:rPr>
          <w:sz w:val="24"/>
        </w:rPr>
        <w:t>— портал финансовой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грамотности.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hyperlink r:id="rId36">
        <w:r w:rsidR="00B22E5D">
          <w:rPr>
            <w:sz w:val="24"/>
          </w:rPr>
          <w:t>www.fin-site.ru</w:t>
        </w:r>
      </w:hyperlink>
      <w:r w:rsidR="00B22E5D">
        <w:rPr>
          <w:sz w:val="24"/>
        </w:rPr>
        <w:t xml:space="preserve"> — портал «Финансы и бизнес для начинающих</w:t>
      </w:r>
      <w:r w:rsidR="00B22E5D">
        <w:rPr>
          <w:spacing w:val="4"/>
          <w:sz w:val="24"/>
        </w:rPr>
        <w:t xml:space="preserve"> </w:t>
      </w:r>
      <w:r w:rsidR="00B22E5D">
        <w:rPr>
          <w:sz w:val="24"/>
        </w:rPr>
        <w:t>предпринимателей».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536"/>
        </w:tabs>
        <w:spacing w:line="276" w:lineRule="auto"/>
        <w:ind w:left="115" w:right="1053" w:firstLine="60"/>
        <w:rPr>
          <w:sz w:val="24"/>
        </w:rPr>
      </w:pPr>
      <w:hyperlink r:id="rId37">
        <w:r w:rsidR="00B22E5D">
          <w:rPr>
            <w:sz w:val="24"/>
          </w:rPr>
          <w:t>www.fmc.hse.ru</w:t>
        </w:r>
        <w:r w:rsidR="00B22E5D">
          <w:rPr>
            <w:spacing w:val="-4"/>
            <w:sz w:val="24"/>
          </w:rPr>
          <w:t xml:space="preserve"> </w:t>
        </w:r>
      </w:hyperlink>
      <w:r w:rsidR="00B22E5D">
        <w:rPr>
          <w:sz w:val="24"/>
        </w:rPr>
        <w:t>—</w:t>
      </w:r>
      <w:r w:rsidR="00B22E5D">
        <w:rPr>
          <w:spacing w:val="-5"/>
          <w:sz w:val="24"/>
        </w:rPr>
        <w:t xml:space="preserve"> </w:t>
      </w:r>
      <w:r w:rsidR="00B22E5D">
        <w:rPr>
          <w:sz w:val="24"/>
        </w:rPr>
        <w:t>Федеральный</w:t>
      </w:r>
      <w:r w:rsidR="00B22E5D">
        <w:rPr>
          <w:spacing w:val="-5"/>
          <w:sz w:val="24"/>
        </w:rPr>
        <w:t xml:space="preserve"> </w:t>
      </w:r>
      <w:r w:rsidR="00B22E5D">
        <w:rPr>
          <w:sz w:val="24"/>
        </w:rPr>
        <w:t>методический</w:t>
      </w:r>
      <w:r w:rsidR="00B22E5D">
        <w:rPr>
          <w:spacing w:val="-2"/>
          <w:sz w:val="24"/>
        </w:rPr>
        <w:t xml:space="preserve"> </w:t>
      </w:r>
      <w:r w:rsidR="00B22E5D">
        <w:rPr>
          <w:sz w:val="24"/>
        </w:rPr>
        <w:t>центр</w:t>
      </w:r>
      <w:r w:rsidR="00B22E5D">
        <w:rPr>
          <w:spacing w:val="-4"/>
          <w:sz w:val="24"/>
        </w:rPr>
        <w:t xml:space="preserve"> </w:t>
      </w:r>
      <w:r w:rsidR="00B22E5D">
        <w:rPr>
          <w:sz w:val="24"/>
        </w:rPr>
        <w:t>по</w:t>
      </w:r>
      <w:r w:rsidR="00B22E5D">
        <w:rPr>
          <w:spacing w:val="-4"/>
          <w:sz w:val="24"/>
        </w:rPr>
        <w:t xml:space="preserve"> </w:t>
      </w:r>
      <w:r w:rsidR="00B22E5D">
        <w:rPr>
          <w:sz w:val="24"/>
        </w:rPr>
        <w:t>финансовой</w:t>
      </w:r>
      <w:r w:rsidR="00B22E5D">
        <w:rPr>
          <w:spacing w:val="-4"/>
          <w:sz w:val="24"/>
        </w:rPr>
        <w:t xml:space="preserve"> </w:t>
      </w:r>
      <w:r w:rsidR="00B22E5D">
        <w:rPr>
          <w:sz w:val="24"/>
        </w:rPr>
        <w:t>грамотности</w:t>
      </w:r>
      <w:r w:rsidR="00B22E5D">
        <w:rPr>
          <w:spacing w:val="-3"/>
          <w:sz w:val="24"/>
        </w:rPr>
        <w:t xml:space="preserve"> </w:t>
      </w:r>
      <w:r w:rsidR="00B22E5D">
        <w:rPr>
          <w:sz w:val="24"/>
        </w:rPr>
        <w:t>системы</w:t>
      </w:r>
      <w:r w:rsidR="00B22E5D">
        <w:rPr>
          <w:spacing w:val="-3"/>
          <w:sz w:val="24"/>
        </w:rPr>
        <w:t xml:space="preserve"> </w:t>
      </w:r>
      <w:r w:rsidR="00B22E5D">
        <w:rPr>
          <w:sz w:val="24"/>
        </w:rPr>
        <w:t>общего</w:t>
      </w:r>
      <w:r w:rsidR="00B22E5D">
        <w:rPr>
          <w:spacing w:val="-4"/>
          <w:sz w:val="24"/>
        </w:rPr>
        <w:t xml:space="preserve"> </w:t>
      </w:r>
      <w:r w:rsidR="00B22E5D">
        <w:rPr>
          <w:sz w:val="24"/>
        </w:rPr>
        <w:t>и</w:t>
      </w:r>
      <w:r w:rsidR="00B22E5D">
        <w:rPr>
          <w:spacing w:val="-5"/>
          <w:sz w:val="24"/>
        </w:rPr>
        <w:t xml:space="preserve"> </w:t>
      </w:r>
      <w:r w:rsidR="00B22E5D">
        <w:rPr>
          <w:sz w:val="24"/>
        </w:rPr>
        <w:t>среднего</w:t>
      </w:r>
      <w:r w:rsidR="00B22E5D">
        <w:rPr>
          <w:spacing w:val="-2"/>
          <w:sz w:val="24"/>
        </w:rPr>
        <w:t xml:space="preserve"> </w:t>
      </w:r>
      <w:r w:rsidR="00B22E5D">
        <w:rPr>
          <w:sz w:val="24"/>
        </w:rPr>
        <w:t>профессионального образования.</w:t>
      </w:r>
    </w:p>
    <w:p w:rsidR="003B7E62" w:rsidRDefault="00177EFA">
      <w:pPr>
        <w:pStyle w:val="a4"/>
        <w:numPr>
          <w:ilvl w:val="0"/>
          <w:numId w:val="2"/>
        </w:numPr>
        <w:tabs>
          <w:tab w:val="left" w:pos="476"/>
        </w:tabs>
        <w:spacing w:before="200"/>
        <w:ind w:left="476" w:hanging="361"/>
        <w:rPr>
          <w:sz w:val="24"/>
        </w:rPr>
      </w:pPr>
      <w:hyperlink r:id="rId38">
        <w:r w:rsidR="00B22E5D">
          <w:rPr>
            <w:sz w:val="24"/>
          </w:rPr>
          <w:t>www.gks.ru</w:t>
        </w:r>
      </w:hyperlink>
      <w:r w:rsidR="00B22E5D">
        <w:rPr>
          <w:sz w:val="24"/>
        </w:rPr>
        <w:t xml:space="preserve"> — Федеральная служба государственной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статистики.</w:t>
      </w:r>
    </w:p>
    <w:p w:rsidR="003B7E62" w:rsidRDefault="003B7E62">
      <w:pPr>
        <w:rPr>
          <w:sz w:val="24"/>
        </w:rPr>
        <w:sectPr w:rsidR="003B7E62">
          <w:pgSz w:w="16840" w:h="11910" w:orient="landscape"/>
          <w:pgMar w:top="1100" w:right="800" w:bottom="280" w:left="1020" w:header="720" w:footer="720" w:gutter="0"/>
          <w:cols w:space="720"/>
        </w:sectPr>
      </w:pPr>
    </w:p>
    <w:p w:rsidR="003B7E62" w:rsidRDefault="003B7E62">
      <w:pPr>
        <w:pStyle w:val="a3"/>
        <w:rPr>
          <w:sz w:val="20"/>
        </w:rPr>
      </w:pPr>
    </w:p>
    <w:p w:rsidR="003B7E62" w:rsidRDefault="003B7E62">
      <w:pPr>
        <w:pStyle w:val="a3"/>
        <w:rPr>
          <w:sz w:val="24"/>
        </w:rPr>
      </w:pPr>
    </w:p>
    <w:p w:rsidR="003B7E62" w:rsidRDefault="00177EFA">
      <w:pPr>
        <w:pStyle w:val="a4"/>
        <w:numPr>
          <w:ilvl w:val="0"/>
          <w:numId w:val="2"/>
        </w:numPr>
        <w:tabs>
          <w:tab w:val="left" w:pos="476"/>
        </w:tabs>
        <w:spacing w:before="90" w:line="276" w:lineRule="auto"/>
        <w:ind w:left="115" w:right="925" w:firstLine="0"/>
        <w:rPr>
          <w:sz w:val="24"/>
        </w:rPr>
      </w:pPr>
      <w:hyperlink r:id="rId39">
        <w:r w:rsidR="00B22E5D">
          <w:rPr>
            <w:sz w:val="24"/>
          </w:rPr>
          <w:t xml:space="preserve">www.kcbux.ru </w:t>
        </w:r>
      </w:hyperlink>
      <w:r w:rsidR="00B22E5D">
        <w:rPr>
          <w:sz w:val="24"/>
        </w:rPr>
        <w:t xml:space="preserve">— портал «Краткий справочник бухгалтера». 13. </w:t>
      </w:r>
      <w:hyperlink r:id="rId40">
        <w:r w:rsidR="00B22E5D">
          <w:rPr>
            <w:sz w:val="24"/>
          </w:rPr>
          <w:t>www.kolesovgb.ru</w:t>
        </w:r>
      </w:hyperlink>
      <w:r w:rsidR="00B22E5D">
        <w:rPr>
          <w:sz w:val="24"/>
        </w:rPr>
        <w:t xml:space="preserve"> — сайт «Школа жизни. Пенсионное и</w:t>
      </w:r>
      <w:r w:rsidR="00B22E5D">
        <w:rPr>
          <w:spacing w:val="-34"/>
          <w:sz w:val="24"/>
        </w:rPr>
        <w:t xml:space="preserve"> </w:t>
      </w:r>
      <w:r w:rsidR="00B22E5D">
        <w:rPr>
          <w:sz w:val="24"/>
        </w:rPr>
        <w:t>финансовое планирование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жизни».</w:t>
      </w: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spacing w:before="199"/>
        <w:ind w:hanging="361"/>
        <w:rPr>
          <w:sz w:val="24"/>
        </w:rPr>
      </w:pPr>
      <w:hyperlink r:id="rId41">
        <w:r w:rsidR="00B22E5D">
          <w:rPr>
            <w:sz w:val="24"/>
          </w:rPr>
          <w:t xml:space="preserve">www.koshelek.org </w:t>
        </w:r>
      </w:hyperlink>
      <w:r w:rsidR="00B22E5D">
        <w:rPr>
          <w:sz w:val="24"/>
        </w:rPr>
        <w:t>— портал «Семейный бюджет».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2">
        <w:r w:rsidR="00B22E5D">
          <w:rPr>
            <w:sz w:val="24"/>
          </w:rPr>
          <w:t xml:space="preserve">www.muzey-factov.ru </w:t>
        </w:r>
      </w:hyperlink>
      <w:r w:rsidR="00B22E5D">
        <w:rPr>
          <w:sz w:val="24"/>
        </w:rPr>
        <w:t>— сайт «Интересные факты обо всём на свете. Музей</w:t>
      </w:r>
      <w:r w:rsidR="00B22E5D">
        <w:rPr>
          <w:spacing w:val="1"/>
          <w:sz w:val="24"/>
        </w:rPr>
        <w:t xml:space="preserve"> </w:t>
      </w:r>
      <w:r w:rsidR="00B22E5D">
        <w:rPr>
          <w:sz w:val="24"/>
        </w:rPr>
        <w:t>фактов»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3">
        <w:r w:rsidR="00B22E5D">
          <w:rPr>
            <w:sz w:val="24"/>
          </w:rPr>
          <w:t xml:space="preserve">www.o-strahovanie.ru </w:t>
        </w:r>
      </w:hyperlink>
      <w:r w:rsidR="00B22E5D">
        <w:rPr>
          <w:sz w:val="24"/>
        </w:rPr>
        <w:t>— сайт «Всё о</w:t>
      </w:r>
      <w:r w:rsidR="00B22E5D">
        <w:rPr>
          <w:spacing w:val="1"/>
          <w:sz w:val="24"/>
        </w:rPr>
        <w:t xml:space="preserve"> </w:t>
      </w:r>
      <w:r w:rsidR="00B22E5D">
        <w:rPr>
          <w:sz w:val="24"/>
        </w:rPr>
        <w:t>страховании».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spacing w:before="1"/>
        <w:ind w:hanging="361"/>
        <w:rPr>
          <w:sz w:val="24"/>
        </w:rPr>
      </w:pPr>
      <w:hyperlink r:id="rId44">
        <w:r w:rsidR="00B22E5D">
          <w:rPr>
            <w:sz w:val="24"/>
          </w:rPr>
          <w:t xml:space="preserve">www.rasxodam.net </w:t>
        </w:r>
      </w:hyperlink>
      <w:r w:rsidR="00B22E5D">
        <w:rPr>
          <w:sz w:val="24"/>
        </w:rPr>
        <w:t>— сайт об экономии денег в повседневной</w:t>
      </w:r>
      <w:r w:rsidR="00B22E5D">
        <w:rPr>
          <w:spacing w:val="4"/>
          <w:sz w:val="24"/>
        </w:rPr>
        <w:t xml:space="preserve"> </w:t>
      </w:r>
      <w:r w:rsidR="00B22E5D">
        <w:rPr>
          <w:sz w:val="24"/>
        </w:rPr>
        <w:t>жизни.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5">
        <w:r w:rsidR="00B22E5D">
          <w:rPr>
            <w:sz w:val="24"/>
          </w:rPr>
          <w:t>www.smb.gov.ru</w:t>
        </w:r>
      </w:hyperlink>
      <w:r w:rsidR="00B22E5D">
        <w:rPr>
          <w:sz w:val="24"/>
        </w:rPr>
        <w:t xml:space="preserve"> — портал малого и среднего</w:t>
      </w:r>
      <w:r w:rsidR="00B22E5D">
        <w:rPr>
          <w:spacing w:val="1"/>
          <w:sz w:val="24"/>
        </w:rPr>
        <w:t xml:space="preserve"> </w:t>
      </w:r>
      <w:r w:rsidR="00B22E5D">
        <w:rPr>
          <w:sz w:val="24"/>
        </w:rPr>
        <w:t>предпринимательства.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6">
        <w:r w:rsidR="00B22E5D">
          <w:rPr>
            <w:sz w:val="24"/>
          </w:rPr>
          <w:t xml:space="preserve">www.subsidii.net </w:t>
        </w:r>
      </w:hyperlink>
      <w:r w:rsidR="00B22E5D">
        <w:rPr>
          <w:sz w:val="24"/>
        </w:rPr>
        <w:t>— портал «Всё о</w:t>
      </w:r>
      <w:r w:rsidR="00B22E5D">
        <w:rPr>
          <w:spacing w:val="2"/>
          <w:sz w:val="24"/>
        </w:rPr>
        <w:t xml:space="preserve"> </w:t>
      </w:r>
      <w:r w:rsidR="00B22E5D">
        <w:rPr>
          <w:sz w:val="24"/>
        </w:rPr>
        <w:t>пособиях».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536"/>
        </w:tabs>
        <w:spacing w:before="1"/>
        <w:ind w:left="536" w:hanging="361"/>
        <w:rPr>
          <w:sz w:val="24"/>
        </w:rPr>
      </w:pPr>
      <w:hyperlink r:id="rId47">
        <w:r w:rsidR="00B22E5D">
          <w:rPr>
            <w:sz w:val="24"/>
          </w:rPr>
          <w:t xml:space="preserve">www.taxru.com </w:t>
        </w:r>
      </w:hyperlink>
      <w:r w:rsidR="00B22E5D">
        <w:rPr>
          <w:sz w:val="24"/>
        </w:rPr>
        <w:t>— сайт «Налоги</w:t>
      </w:r>
      <w:r w:rsidR="00B22E5D">
        <w:rPr>
          <w:spacing w:val="3"/>
          <w:sz w:val="24"/>
        </w:rPr>
        <w:t xml:space="preserve"> </w:t>
      </w:r>
      <w:r w:rsidR="00B22E5D">
        <w:rPr>
          <w:sz w:val="24"/>
        </w:rPr>
        <w:t>России».</w:t>
      </w:r>
    </w:p>
    <w:p w:rsidR="003B7E62" w:rsidRDefault="003B7E62">
      <w:pPr>
        <w:pStyle w:val="a3"/>
        <w:spacing w:before="9"/>
        <w:rPr>
          <w:sz w:val="20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spacing w:before="1"/>
        <w:ind w:hanging="361"/>
        <w:rPr>
          <w:sz w:val="24"/>
        </w:rPr>
      </w:pPr>
      <w:hyperlink r:id="rId48">
        <w:r w:rsidR="00B22E5D">
          <w:rPr>
            <w:sz w:val="24"/>
          </w:rPr>
          <w:t xml:space="preserve">www.zarplata-i-rabota.ru </w:t>
        </w:r>
      </w:hyperlink>
      <w:r w:rsidR="00B22E5D">
        <w:rPr>
          <w:sz w:val="24"/>
        </w:rPr>
        <w:t>— сайт журнала «Работа и зарплата».</w:t>
      </w:r>
    </w:p>
    <w:p w:rsidR="003B7E62" w:rsidRDefault="003B7E62">
      <w:pPr>
        <w:pStyle w:val="a3"/>
        <w:rPr>
          <w:sz w:val="21"/>
        </w:rPr>
      </w:pPr>
    </w:p>
    <w:p w:rsidR="003B7E62" w:rsidRDefault="00177EFA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hyperlink r:id="rId49">
        <w:r w:rsidR="00B22E5D">
          <w:rPr>
            <w:sz w:val="24"/>
          </w:rPr>
          <w:t xml:space="preserve">www.znanium.com </w:t>
        </w:r>
      </w:hyperlink>
      <w:r w:rsidR="00B22E5D">
        <w:rPr>
          <w:sz w:val="24"/>
        </w:rPr>
        <w:t>— электронная библиотечная система</w:t>
      </w:r>
      <w:r w:rsidR="00B22E5D">
        <w:rPr>
          <w:spacing w:val="4"/>
          <w:sz w:val="24"/>
        </w:rPr>
        <w:t xml:space="preserve"> </w:t>
      </w:r>
      <w:r w:rsidR="00B22E5D">
        <w:rPr>
          <w:sz w:val="24"/>
        </w:rPr>
        <w:t>Znanium.com</w:t>
      </w:r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 xml:space="preserve">ваши </w:t>
      </w:r>
      <w:proofErr w:type="spellStart"/>
      <w:r>
        <w:rPr>
          <w:sz w:val="24"/>
        </w:rPr>
        <w:t>финансы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 xml:space="preserve"> — проект Минфина России «Дружи 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</w:t>
      </w:r>
    </w:p>
    <w:p w:rsidR="003B7E62" w:rsidRDefault="003B7E62">
      <w:pPr>
        <w:pStyle w:val="a3"/>
        <w:spacing w:before="1"/>
        <w:rPr>
          <w:sz w:val="21"/>
        </w:rPr>
      </w:pPr>
    </w:p>
    <w:p w:rsidR="003B7E62" w:rsidRDefault="00B22E5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ЦОС Моя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gramStart"/>
      <w:r>
        <w:rPr>
          <w:sz w:val="24"/>
        </w:rPr>
        <w:t>https</w:t>
      </w:r>
      <w:proofErr w:type="spellEnd"/>
      <w:proofErr w:type="gramEnd"/>
      <w:r>
        <w:rPr>
          <w:sz w:val="24"/>
        </w:rPr>
        <w:t>://</w:t>
      </w:r>
      <w:proofErr w:type="spellStart"/>
      <w:r>
        <w:rPr>
          <w:sz w:val="24"/>
        </w:rPr>
        <w:t>myschool.edu.ru</w:t>
      </w:r>
      <w:proofErr w:type="spellEnd"/>
    </w:p>
    <w:p w:rsidR="003B7E62" w:rsidRDefault="003B7E62">
      <w:pPr>
        <w:pStyle w:val="a3"/>
        <w:spacing w:before="10"/>
        <w:rPr>
          <w:sz w:val="20"/>
        </w:rPr>
      </w:pPr>
    </w:p>
    <w:p w:rsidR="003B7E62" w:rsidRDefault="00B22E5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РЭШ</w:t>
      </w:r>
      <w:r>
        <w:rPr>
          <w:spacing w:val="-2"/>
          <w:sz w:val="24"/>
        </w:rPr>
        <w:t xml:space="preserve"> </w:t>
      </w:r>
      <w:r>
        <w:rPr>
          <w:sz w:val="24"/>
        </w:rPr>
        <w:t>https://resh.edu.ru/</w:t>
      </w:r>
    </w:p>
    <w:p w:rsidR="003B7E62" w:rsidRDefault="003B7E62">
      <w:pPr>
        <w:pStyle w:val="a3"/>
        <w:rPr>
          <w:sz w:val="21"/>
        </w:rPr>
      </w:pPr>
    </w:p>
    <w:p w:rsidR="003B7E62" w:rsidRDefault="00B22E5D">
      <w:pPr>
        <w:pStyle w:val="a4"/>
        <w:numPr>
          <w:ilvl w:val="0"/>
          <w:numId w:val="1"/>
        </w:numPr>
        <w:tabs>
          <w:tab w:val="left" w:pos="476"/>
        </w:tabs>
        <w:ind w:hanging="361"/>
        <w:rPr>
          <w:sz w:val="24"/>
        </w:rPr>
      </w:pPr>
      <w:r>
        <w:rPr>
          <w:sz w:val="24"/>
        </w:rPr>
        <w:t>Онлайн – уроки со сбербанком</w:t>
      </w:r>
      <w:r>
        <w:rPr>
          <w:spacing w:val="2"/>
          <w:sz w:val="24"/>
        </w:rPr>
        <w:t xml:space="preserve"> </w:t>
      </w:r>
      <w:hyperlink r:id="rId50">
        <w:r>
          <w:rPr>
            <w:sz w:val="24"/>
          </w:rPr>
          <w:t>http://dni-fg.ru/</w:t>
        </w:r>
      </w:hyperlink>
    </w:p>
    <w:sectPr w:rsidR="003B7E62" w:rsidSect="003B7E62">
      <w:pgSz w:w="16840" w:h="11910" w:orient="landscape"/>
      <w:pgMar w:top="1100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A4A"/>
    <w:multiLevelType w:val="hybridMultilevel"/>
    <w:tmpl w:val="E634F4C0"/>
    <w:lvl w:ilvl="0" w:tplc="08A87E42">
      <w:start w:val="14"/>
      <w:numFmt w:val="decimal"/>
      <w:lvlText w:val="%1."/>
      <w:lvlJc w:val="left"/>
      <w:pPr>
        <w:ind w:left="476" w:hanging="360"/>
        <w:jc w:val="left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ru-RU" w:eastAsia="en-US" w:bidi="ar-SA"/>
      </w:rPr>
    </w:lvl>
    <w:lvl w:ilvl="1" w:tplc="3EE2EC0A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BA2001B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3" w:tplc="3B4650D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22A219D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1A84906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6" w:tplc="AA8EBC94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7" w:tplc="11F8A1E4">
      <w:numFmt w:val="bullet"/>
      <w:lvlText w:val="•"/>
      <w:lvlJc w:val="left"/>
      <w:pPr>
        <w:ind w:left="10656" w:hanging="360"/>
      </w:pPr>
      <w:rPr>
        <w:rFonts w:hint="default"/>
        <w:lang w:val="ru-RU" w:eastAsia="en-US" w:bidi="ar-SA"/>
      </w:rPr>
    </w:lvl>
    <w:lvl w:ilvl="8" w:tplc="56AEDC74">
      <w:numFmt w:val="bullet"/>
      <w:lvlText w:val="•"/>
      <w:lvlJc w:val="left"/>
      <w:pPr>
        <w:ind w:left="12110" w:hanging="360"/>
      </w:pPr>
      <w:rPr>
        <w:rFonts w:hint="default"/>
        <w:lang w:val="ru-RU" w:eastAsia="en-US" w:bidi="ar-SA"/>
      </w:rPr>
    </w:lvl>
  </w:abstractNum>
  <w:abstractNum w:abstractNumId="1">
    <w:nsid w:val="61857B53"/>
    <w:multiLevelType w:val="hybridMultilevel"/>
    <w:tmpl w:val="E75EBA4A"/>
    <w:lvl w:ilvl="0" w:tplc="40601690">
      <w:start w:val="1"/>
      <w:numFmt w:val="decimal"/>
      <w:lvlText w:val="%1."/>
      <w:lvlJc w:val="left"/>
      <w:pPr>
        <w:ind w:left="116" w:hanging="240"/>
        <w:jc w:val="left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ru-RU" w:eastAsia="en-US" w:bidi="ar-SA"/>
      </w:rPr>
    </w:lvl>
    <w:lvl w:ilvl="1" w:tplc="12D0155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A8DA300C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3" w:tplc="C1126DA8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4" w:tplc="26F277D0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5" w:tplc="EFC2A03C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6" w:tplc="8904FF5E">
      <w:numFmt w:val="bullet"/>
      <w:lvlText w:val="•"/>
      <w:lvlJc w:val="left"/>
      <w:pPr>
        <w:ind w:left="9058" w:hanging="240"/>
      </w:pPr>
      <w:rPr>
        <w:rFonts w:hint="default"/>
        <w:lang w:val="ru-RU" w:eastAsia="en-US" w:bidi="ar-SA"/>
      </w:rPr>
    </w:lvl>
    <w:lvl w:ilvl="7" w:tplc="6F3257F2">
      <w:numFmt w:val="bullet"/>
      <w:lvlText w:val="•"/>
      <w:lvlJc w:val="left"/>
      <w:pPr>
        <w:ind w:left="10548" w:hanging="240"/>
      </w:pPr>
      <w:rPr>
        <w:rFonts w:hint="default"/>
        <w:lang w:val="ru-RU" w:eastAsia="en-US" w:bidi="ar-SA"/>
      </w:rPr>
    </w:lvl>
    <w:lvl w:ilvl="8" w:tplc="35763B66">
      <w:numFmt w:val="bullet"/>
      <w:lvlText w:val="•"/>
      <w:lvlJc w:val="left"/>
      <w:pPr>
        <w:ind w:left="12038" w:hanging="240"/>
      </w:pPr>
      <w:rPr>
        <w:rFonts w:hint="default"/>
        <w:lang w:val="ru-RU" w:eastAsia="en-US" w:bidi="ar-SA"/>
      </w:rPr>
    </w:lvl>
  </w:abstractNum>
  <w:abstractNum w:abstractNumId="2">
    <w:nsid w:val="70AE213D"/>
    <w:multiLevelType w:val="hybridMultilevel"/>
    <w:tmpl w:val="AF027360"/>
    <w:lvl w:ilvl="0" w:tplc="BE44D070">
      <w:start w:val="1"/>
      <w:numFmt w:val="decimal"/>
      <w:lvlText w:val="%1."/>
      <w:lvlJc w:val="left"/>
      <w:pPr>
        <w:ind w:left="356" w:hanging="240"/>
        <w:jc w:val="left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ru-RU" w:eastAsia="en-US" w:bidi="ar-SA"/>
      </w:rPr>
    </w:lvl>
    <w:lvl w:ilvl="1" w:tplc="F52067CA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486EF1C4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3" w:tplc="AA922610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4" w:tplc="82A682C4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5" w:tplc="37287D2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6" w:tplc="9DB6D5D2">
      <w:numFmt w:val="bullet"/>
      <w:lvlText w:val="•"/>
      <w:lvlJc w:val="left"/>
      <w:pPr>
        <w:ind w:left="9154" w:hanging="240"/>
      </w:pPr>
      <w:rPr>
        <w:rFonts w:hint="default"/>
        <w:lang w:val="ru-RU" w:eastAsia="en-US" w:bidi="ar-SA"/>
      </w:rPr>
    </w:lvl>
    <w:lvl w:ilvl="7" w:tplc="5C1E5DD8">
      <w:numFmt w:val="bullet"/>
      <w:lvlText w:val="•"/>
      <w:lvlJc w:val="left"/>
      <w:pPr>
        <w:ind w:left="10620" w:hanging="240"/>
      </w:pPr>
      <w:rPr>
        <w:rFonts w:hint="default"/>
        <w:lang w:val="ru-RU" w:eastAsia="en-US" w:bidi="ar-SA"/>
      </w:rPr>
    </w:lvl>
    <w:lvl w:ilvl="8" w:tplc="A04897FA">
      <w:numFmt w:val="bullet"/>
      <w:lvlText w:val="•"/>
      <w:lvlJc w:val="left"/>
      <w:pPr>
        <w:ind w:left="1208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E62"/>
    <w:rsid w:val="00164AC7"/>
    <w:rsid w:val="00177EFA"/>
    <w:rsid w:val="003B7E62"/>
    <w:rsid w:val="005202D5"/>
    <w:rsid w:val="006604F5"/>
    <w:rsid w:val="00690781"/>
    <w:rsid w:val="00A50D80"/>
    <w:rsid w:val="00B22E5D"/>
    <w:rsid w:val="00C439A7"/>
    <w:rsid w:val="00CB3CF7"/>
    <w:rsid w:val="00E37316"/>
    <w:rsid w:val="00F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E62"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E6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E62"/>
    <w:pPr>
      <w:ind w:left="34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7E62"/>
    <w:pPr>
      <w:ind w:left="476" w:hanging="361"/>
    </w:pPr>
  </w:style>
  <w:style w:type="paragraph" w:customStyle="1" w:styleId="TableParagraph">
    <w:name w:val="Table Paragraph"/>
    <w:basedOn w:val="a"/>
    <w:uiPriority w:val="1"/>
    <w:qFormat/>
    <w:rsid w:val="003B7E6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B3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CF7"/>
    <w:rPr>
      <w:rFonts w:ascii="Tahoma" w:eastAsia="Liberation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shelek.org/" TargetMode="External"/><Relationship Id="rId18" Type="http://schemas.openxmlformats.org/officeDocument/2006/relationships/hyperlink" Target="http://www.casemethod.r/" TargetMode="External"/><Relationship Id="rId26" Type="http://schemas.openxmlformats.org/officeDocument/2006/relationships/hyperlink" Target="http://pedsovet.ru/" TargetMode="External"/><Relationship Id="rId39" Type="http://schemas.openxmlformats.org/officeDocument/2006/relationships/hyperlink" Target="http://www.kcbu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gau.ru/" TargetMode="External"/><Relationship Id="rId34" Type="http://schemas.openxmlformats.org/officeDocument/2006/relationships/hyperlink" Target="http://www.cbr.ru/" TargetMode="External"/><Relationship Id="rId42" Type="http://schemas.openxmlformats.org/officeDocument/2006/relationships/hyperlink" Target="http://www.muzey-factov.ru/" TargetMode="External"/><Relationship Id="rId47" Type="http://schemas.openxmlformats.org/officeDocument/2006/relationships/hyperlink" Target="http://www.taxru.com/" TargetMode="External"/><Relationship Id="rId50" Type="http://schemas.openxmlformats.org/officeDocument/2006/relationships/hyperlink" Target="http://dni-fg.ru/" TargetMode="External"/><Relationship Id="rId7" Type="http://schemas.openxmlformats.org/officeDocument/2006/relationships/hyperlink" Target="http://www.rasxodam.net/" TargetMode="External"/><Relationship Id="rId12" Type="http://schemas.openxmlformats.org/officeDocument/2006/relationships/hyperlink" Target="http://www.rasxodam.net/" TargetMode="External"/><Relationship Id="rId17" Type="http://schemas.openxmlformats.org/officeDocument/2006/relationships/hyperlink" Target="http://www.koshelek.org/" TargetMode="External"/><Relationship Id="rId25" Type="http://schemas.openxmlformats.org/officeDocument/2006/relationships/hyperlink" Target="http://project.1september.ru/" TargetMode="External"/><Relationship Id="rId33" Type="http://schemas.openxmlformats.org/officeDocument/2006/relationships/hyperlink" Target="http://www.casemethod.ru/" TargetMode="External"/><Relationship Id="rId38" Type="http://schemas.openxmlformats.org/officeDocument/2006/relationships/hyperlink" Target="http://www.gks.ru/" TargetMode="External"/><Relationship Id="rId46" Type="http://schemas.openxmlformats.org/officeDocument/2006/relationships/hyperlink" Target="http://www.subsidi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shelek.org/" TargetMode="External"/><Relationship Id="rId20" Type="http://schemas.openxmlformats.org/officeDocument/2006/relationships/hyperlink" Target="http://azy-economiki.ru/" TargetMode="External"/><Relationship Id="rId29" Type="http://schemas.openxmlformats.org/officeDocument/2006/relationships/hyperlink" Target="http://www.rbc.ru/" TargetMode="External"/><Relationship Id="rId41" Type="http://schemas.openxmlformats.org/officeDocument/2006/relationships/hyperlink" Target="http://www.koshelek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gram.co/" TargetMode="External"/><Relationship Id="rId11" Type="http://schemas.openxmlformats.org/officeDocument/2006/relationships/hyperlink" Target="http://www.rasxodam.net/" TargetMode="External"/><Relationship Id="rId24" Type="http://schemas.openxmlformats.org/officeDocument/2006/relationships/hyperlink" Target="http://www.hse.ru/" TargetMode="External"/><Relationship Id="rId32" Type="http://schemas.openxmlformats.org/officeDocument/2006/relationships/hyperlink" Target="http://www.bs-life.ru/" TargetMode="External"/><Relationship Id="rId37" Type="http://schemas.openxmlformats.org/officeDocument/2006/relationships/hyperlink" Target="http://www.fmc.hse.ru/" TargetMode="External"/><Relationship Id="rId40" Type="http://schemas.openxmlformats.org/officeDocument/2006/relationships/hyperlink" Target="http://www.kolesovgb.ru/" TargetMode="External"/><Relationship Id="rId45" Type="http://schemas.openxmlformats.org/officeDocument/2006/relationships/hyperlink" Target="http://www.smb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shelek.org/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basic.economicus.ru/" TargetMode="External"/><Relationship Id="rId36" Type="http://schemas.openxmlformats.org/officeDocument/2006/relationships/hyperlink" Target="http://www.fin-site.ru/" TargetMode="External"/><Relationship Id="rId49" Type="http://schemas.openxmlformats.org/officeDocument/2006/relationships/hyperlink" Target="http://www.znanium.com/" TargetMode="External"/><Relationship Id="rId10" Type="http://schemas.openxmlformats.org/officeDocument/2006/relationships/hyperlink" Target="http://www.rasxodam.net/" TargetMode="External"/><Relationship Id="rId19" Type="http://schemas.openxmlformats.org/officeDocument/2006/relationships/hyperlink" Target="http://dni-fg.ru/" TargetMode="External"/><Relationship Id="rId31" Type="http://schemas.openxmlformats.org/officeDocument/2006/relationships/hyperlink" Target="http://www.banki.ru/" TargetMode="External"/><Relationship Id="rId44" Type="http://schemas.openxmlformats.org/officeDocument/2006/relationships/hyperlink" Target="http://www.rasxodam.ne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nagram.co/" TargetMode="External"/><Relationship Id="rId14" Type="http://schemas.openxmlformats.org/officeDocument/2006/relationships/hyperlink" Target="http://www.koshelek.org/" TargetMode="External"/><Relationship Id="rId22" Type="http://schemas.openxmlformats.org/officeDocument/2006/relationships/hyperlink" Target="http://www.iro.yar.ru/" TargetMode="External"/><Relationship Id="rId27" Type="http://schemas.openxmlformats.org/officeDocument/2006/relationships/hyperlink" Target="http://e-lib.gasu.ru/" TargetMode="External"/><Relationship Id="rId30" Type="http://schemas.openxmlformats.org/officeDocument/2006/relationships/hyperlink" Target="http://www.7budget.ru/" TargetMode="External"/><Relationship Id="rId35" Type="http://schemas.openxmlformats.org/officeDocument/2006/relationships/hyperlink" Target="http://www.finagram.com/" TargetMode="External"/><Relationship Id="rId43" Type="http://schemas.openxmlformats.org/officeDocument/2006/relationships/hyperlink" Target="http://www.o-strahovanie.ru/" TargetMode="External"/><Relationship Id="rId48" Type="http://schemas.openxmlformats.org/officeDocument/2006/relationships/hyperlink" Target="http://www.zarplata-i-rabota.ru/" TargetMode="External"/><Relationship Id="rId8" Type="http://schemas.openxmlformats.org/officeDocument/2006/relationships/hyperlink" Target="http://www.finagram.co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2023-09-26T01:17:00Z</cp:lastPrinted>
  <dcterms:created xsi:type="dcterms:W3CDTF">2023-09-22T02:17:00Z</dcterms:created>
  <dcterms:modified xsi:type="dcterms:W3CDTF">2023-10-02T04:10:00Z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2023-09-22T00:00:00Z</vt:filetime>
  </property>
</Properties>
</file>